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eastAsia="Times New Roman" w:hAnsi="Times New Roman" w:cs="Times New Roman"/>
          <w:caps w:val="0"/>
          <w:color w:val="00000A"/>
          <w:sz w:val="20"/>
          <w:szCs w:val="20"/>
        </w:rPr>
        <w:id w:val="-1352335935"/>
        <w:docPartObj>
          <w:docPartGallery w:val="Table of Contents"/>
          <w:docPartUnique/>
        </w:docPartObj>
      </w:sdtPr>
      <w:sdtEndPr>
        <w:rPr>
          <w:b/>
          <w:bCs/>
        </w:rPr>
      </w:sdtEndPr>
      <w:sdtContent>
        <w:p w:rsidR="007230E5" w:rsidRDefault="007230E5">
          <w:pPr>
            <w:pStyle w:val="Nadpisobsahu"/>
          </w:pPr>
          <w:r>
            <w:t>Obsah</w:t>
          </w:r>
        </w:p>
        <w:p w:rsidR="007230E5" w:rsidRPr="007230E5" w:rsidRDefault="007230E5" w:rsidP="007230E5">
          <w:pPr>
            <w:pStyle w:val="Obsah2"/>
            <w:tabs>
              <w:tab w:val="left" w:pos="880"/>
              <w:tab w:val="right" w:leader="dot" w:pos="9344"/>
            </w:tabs>
            <w:rPr>
              <w:rFonts w:eastAsiaTheme="minorEastAsia"/>
              <w:noProof/>
              <w:color w:val="auto"/>
              <w:sz w:val="16"/>
              <w:szCs w:val="16"/>
            </w:rPr>
          </w:pPr>
          <w:r>
            <w:rPr>
              <w:b/>
              <w:bCs/>
            </w:rPr>
            <w:fldChar w:fldCharType="begin"/>
          </w:r>
          <w:r>
            <w:rPr>
              <w:b/>
              <w:bCs/>
            </w:rPr>
            <w:instrText xml:space="preserve"> TOC \o "1-3" \h \z \u </w:instrText>
          </w:r>
          <w:r>
            <w:rPr>
              <w:b/>
              <w:bCs/>
            </w:rPr>
            <w:fldChar w:fldCharType="separate"/>
          </w:r>
          <w:hyperlink w:anchor="_Toc25146619" w:history="1">
            <w:r w:rsidRPr="007230E5">
              <w:rPr>
                <w:rStyle w:val="Hypertextovodkaz"/>
                <w:noProof/>
                <w:sz w:val="16"/>
                <w:szCs w:val="16"/>
              </w:rPr>
              <w:t>B.1</w:t>
            </w:r>
            <w:r w:rsidRPr="007230E5">
              <w:rPr>
                <w:rFonts w:eastAsiaTheme="minorEastAsia"/>
                <w:noProof/>
                <w:color w:val="auto"/>
                <w:sz w:val="16"/>
                <w:szCs w:val="16"/>
              </w:rPr>
              <w:tab/>
            </w:r>
            <w:r w:rsidRPr="007230E5">
              <w:rPr>
                <w:rStyle w:val="Hypertextovodkaz"/>
                <w:noProof/>
                <w:sz w:val="16"/>
                <w:szCs w:val="16"/>
              </w:rPr>
              <w:t>POPIS ÚZEMÍ STAVBY</w:t>
            </w:r>
            <w:r w:rsidRPr="007230E5">
              <w:rPr>
                <w:noProof/>
                <w:webHidden/>
                <w:sz w:val="16"/>
                <w:szCs w:val="16"/>
              </w:rPr>
              <w:tab/>
            </w:r>
            <w:r w:rsidRPr="007230E5">
              <w:rPr>
                <w:noProof/>
                <w:webHidden/>
                <w:sz w:val="16"/>
                <w:szCs w:val="16"/>
              </w:rPr>
              <w:fldChar w:fldCharType="begin"/>
            </w:r>
            <w:r w:rsidRPr="007230E5">
              <w:rPr>
                <w:noProof/>
                <w:webHidden/>
                <w:sz w:val="16"/>
                <w:szCs w:val="16"/>
              </w:rPr>
              <w:instrText xml:space="preserve"> PAGEREF _Toc25146619 \h </w:instrText>
            </w:r>
            <w:r w:rsidRPr="007230E5">
              <w:rPr>
                <w:noProof/>
                <w:webHidden/>
                <w:sz w:val="16"/>
                <w:szCs w:val="16"/>
              </w:rPr>
            </w:r>
            <w:r w:rsidRPr="007230E5">
              <w:rPr>
                <w:noProof/>
                <w:webHidden/>
                <w:sz w:val="16"/>
                <w:szCs w:val="16"/>
              </w:rPr>
              <w:fldChar w:fldCharType="separate"/>
            </w:r>
            <w:r w:rsidRPr="007230E5">
              <w:rPr>
                <w:noProof/>
                <w:webHidden/>
                <w:sz w:val="16"/>
                <w:szCs w:val="16"/>
              </w:rPr>
              <w:t>2</w:t>
            </w:r>
            <w:r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20" w:history="1">
            <w:r w:rsidR="007230E5" w:rsidRPr="007230E5">
              <w:rPr>
                <w:rStyle w:val="Hypertextovodkaz"/>
                <w:noProof/>
                <w:sz w:val="16"/>
                <w:szCs w:val="16"/>
              </w:rPr>
              <w:t>a)</w:t>
            </w:r>
            <w:r w:rsidR="007230E5" w:rsidRPr="007230E5">
              <w:rPr>
                <w:rFonts w:eastAsiaTheme="minorEastAsia"/>
                <w:noProof/>
                <w:color w:val="auto"/>
                <w:sz w:val="16"/>
                <w:szCs w:val="16"/>
              </w:rPr>
              <w:tab/>
            </w:r>
            <w:r w:rsidR="007230E5" w:rsidRPr="007230E5">
              <w:rPr>
                <w:rStyle w:val="Hypertextovodkaz"/>
                <w:noProof/>
                <w:sz w:val="16"/>
                <w:szCs w:val="16"/>
              </w:rPr>
              <w:t>charakteristika území a stavebního pozemku, zastavěné území a nezastavěné území, soulad navrhované stavby s charakterem území, dosavadní využití a zastavěnost území</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_Toc25146620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2</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21" w:history="1">
            <w:r w:rsidR="007230E5" w:rsidRPr="007230E5">
              <w:rPr>
                <w:rStyle w:val="Hypertextovodkaz"/>
                <w:noProof/>
                <w:sz w:val="16"/>
                <w:szCs w:val="16"/>
              </w:rPr>
              <w:t>b)</w:t>
            </w:r>
            <w:r w:rsidR="007230E5" w:rsidRPr="007230E5">
              <w:rPr>
                <w:rFonts w:eastAsiaTheme="minorEastAsia"/>
                <w:noProof/>
                <w:color w:val="auto"/>
                <w:sz w:val="16"/>
                <w:szCs w:val="16"/>
              </w:rPr>
              <w:tab/>
            </w:r>
            <w:r w:rsidR="007230E5" w:rsidRPr="007230E5">
              <w:rPr>
                <w:rStyle w:val="Hypertextovodkaz"/>
                <w:noProof/>
                <w:sz w:val="16"/>
                <w:szCs w:val="16"/>
              </w:rPr>
              <w:t>údaje o souladu stavby s územně plánovací dokumentací</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_Toc25146621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2</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22" w:history="1">
            <w:r w:rsidR="007230E5" w:rsidRPr="007230E5">
              <w:rPr>
                <w:rStyle w:val="Hypertextovodkaz"/>
                <w:noProof/>
                <w:sz w:val="16"/>
                <w:szCs w:val="16"/>
              </w:rPr>
              <w:t>c)</w:t>
            </w:r>
            <w:r w:rsidR="007230E5" w:rsidRPr="007230E5">
              <w:rPr>
                <w:rFonts w:eastAsiaTheme="minorEastAsia"/>
                <w:noProof/>
                <w:color w:val="auto"/>
                <w:sz w:val="16"/>
                <w:szCs w:val="16"/>
              </w:rPr>
              <w:tab/>
            </w:r>
            <w:r w:rsidR="007230E5" w:rsidRPr="007230E5">
              <w:rPr>
                <w:rStyle w:val="Hypertextovodkaz"/>
                <w:noProof/>
                <w:sz w:val="16"/>
                <w:szCs w:val="16"/>
              </w:rPr>
              <w:t>informace o vydaných rozhodnutích o povolení výjimky z obecných požadavků na využívání území</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_Toc25146622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2</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23" w:history="1">
            <w:r w:rsidR="007230E5" w:rsidRPr="007230E5">
              <w:rPr>
                <w:rStyle w:val="Hypertextovodkaz"/>
                <w:noProof/>
                <w:sz w:val="16"/>
                <w:szCs w:val="16"/>
              </w:rPr>
              <w:t>d)</w:t>
            </w:r>
            <w:r w:rsidR="007230E5" w:rsidRPr="007230E5">
              <w:rPr>
                <w:rFonts w:eastAsiaTheme="minorEastAsia"/>
                <w:noProof/>
                <w:color w:val="auto"/>
                <w:sz w:val="16"/>
                <w:szCs w:val="16"/>
              </w:rPr>
              <w:tab/>
            </w:r>
            <w:r w:rsidR="007230E5" w:rsidRPr="007230E5">
              <w:rPr>
                <w:rStyle w:val="Hypertextovodkaz"/>
                <w:noProof/>
                <w:sz w:val="16"/>
                <w:szCs w:val="16"/>
              </w:rPr>
              <w:t>informace o tom, zda a v jakých částech dokumentace jsou zohledněny podmínky závazných stanovisek dotčených orgánů</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_Toc25146623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2</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24" w:history="1">
            <w:r w:rsidR="007230E5" w:rsidRPr="007230E5">
              <w:rPr>
                <w:rStyle w:val="Hypertextovodkaz"/>
                <w:noProof/>
                <w:sz w:val="16"/>
                <w:szCs w:val="16"/>
              </w:rPr>
              <w:t>e)</w:t>
            </w:r>
            <w:r w:rsidR="007230E5" w:rsidRPr="007230E5">
              <w:rPr>
                <w:rFonts w:eastAsiaTheme="minorEastAsia"/>
                <w:noProof/>
                <w:color w:val="auto"/>
                <w:sz w:val="16"/>
                <w:szCs w:val="16"/>
              </w:rPr>
              <w:tab/>
            </w:r>
            <w:r w:rsidR="007230E5" w:rsidRPr="007230E5">
              <w:rPr>
                <w:rStyle w:val="Hypertextovodkaz"/>
                <w:noProof/>
                <w:sz w:val="16"/>
                <w:szCs w:val="16"/>
              </w:rPr>
              <w:t>výčet a závěry provedených průzkumů a rozborů</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_Toc25146624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2</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25" w:history="1">
            <w:r w:rsidR="007230E5" w:rsidRPr="007230E5">
              <w:rPr>
                <w:rStyle w:val="Hypertextovodkaz"/>
                <w:noProof/>
                <w:sz w:val="16"/>
                <w:szCs w:val="16"/>
              </w:rPr>
              <w:t>f)</w:t>
            </w:r>
            <w:r w:rsidR="007230E5" w:rsidRPr="007230E5">
              <w:rPr>
                <w:rFonts w:eastAsiaTheme="minorEastAsia"/>
                <w:noProof/>
                <w:color w:val="auto"/>
                <w:sz w:val="16"/>
                <w:szCs w:val="16"/>
              </w:rPr>
              <w:tab/>
            </w:r>
            <w:r w:rsidR="007230E5" w:rsidRPr="007230E5">
              <w:rPr>
                <w:rStyle w:val="Hypertextovodkaz"/>
                <w:noProof/>
                <w:sz w:val="16"/>
                <w:szCs w:val="16"/>
              </w:rPr>
              <w:t>ochrana území podle jiných právních předpisů</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_Toc25146625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2</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26" w:history="1">
            <w:r w:rsidR="007230E5" w:rsidRPr="007230E5">
              <w:rPr>
                <w:rStyle w:val="Hypertextovodkaz"/>
                <w:noProof/>
                <w:sz w:val="16"/>
                <w:szCs w:val="16"/>
              </w:rPr>
              <w:t>g)</w:t>
            </w:r>
            <w:r w:rsidR="007230E5" w:rsidRPr="007230E5">
              <w:rPr>
                <w:rFonts w:eastAsiaTheme="minorEastAsia"/>
                <w:noProof/>
                <w:color w:val="auto"/>
                <w:sz w:val="16"/>
                <w:szCs w:val="16"/>
              </w:rPr>
              <w:tab/>
            </w:r>
            <w:r w:rsidR="007230E5" w:rsidRPr="007230E5">
              <w:rPr>
                <w:rStyle w:val="Hypertextovodkaz"/>
                <w:noProof/>
                <w:sz w:val="16"/>
                <w:szCs w:val="16"/>
              </w:rPr>
              <w:t>stávající ochranná a bezpečnostní pásma</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_Toc25146626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3</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27" w:history="1">
            <w:r w:rsidR="007230E5" w:rsidRPr="007230E5">
              <w:rPr>
                <w:rStyle w:val="Hypertextovodkaz"/>
                <w:noProof/>
                <w:sz w:val="16"/>
                <w:szCs w:val="16"/>
              </w:rPr>
              <w:t>h)</w:t>
            </w:r>
            <w:r w:rsidR="007230E5" w:rsidRPr="007230E5">
              <w:rPr>
                <w:rFonts w:eastAsiaTheme="minorEastAsia"/>
                <w:noProof/>
                <w:color w:val="auto"/>
                <w:sz w:val="16"/>
                <w:szCs w:val="16"/>
              </w:rPr>
              <w:tab/>
            </w:r>
            <w:r w:rsidR="007230E5" w:rsidRPr="007230E5">
              <w:rPr>
                <w:rStyle w:val="Hypertextovodkaz"/>
                <w:noProof/>
                <w:sz w:val="16"/>
                <w:szCs w:val="16"/>
              </w:rPr>
              <w:t>poloha vzhledem k záplavovému a poddolovanému území</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_Toc25146627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4</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28" w:history="1">
            <w:r w:rsidR="007230E5" w:rsidRPr="007230E5">
              <w:rPr>
                <w:rStyle w:val="Hypertextovodkaz"/>
                <w:noProof/>
                <w:sz w:val="16"/>
                <w:szCs w:val="16"/>
              </w:rPr>
              <w:t>i)</w:t>
            </w:r>
            <w:r w:rsidR="007230E5" w:rsidRPr="007230E5">
              <w:rPr>
                <w:rFonts w:eastAsiaTheme="minorEastAsia"/>
                <w:noProof/>
                <w:color w:val="auto"/>
                <w:sz w:val="16"/>
                <w:szCs w:val="16"/>
              </w:rPr>
              <w:tab/>
            </w:r>
            <w:r w:rsidR="007230E5" w:rsidRPr="007230E5">
              <w:rPr>
                <w:rStyle w:val="Hypertextovodkaz"/>
                <w:noProof/>
                <w:sz w:val="16"/>
                <w:szCs w:val="16"/>
              </w:rPr>
              <w:t>vliv stavby na okolní stavby a pozemky, ochrana okolí, vliv stavby na odtokové poměry v území</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_Toc25146628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4</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29" w:history="1">
            <w:r w:rsidR="007230E5" w:rsidRPr="007230E5">
              <w:rPr>
                <w:rStyle w:val="Hypertextovodkaz"/>
                <w:noProof/>
                <w:sz w:val="16"/>
                <w:szCs w:val="16"/>
              </w:rPr>
              <w:t>j)</w:t>
            </w:r>
            <w:r w:rsidR="007230E5" w:rsidRPr="007230E5">
              <w:rPr>
                <w:rFonts w:eastAsiaTheme="minorEastAsia"/>
                <w:noProof/>
                <w:color w:val="auto"/>
                <w:sz w:val="16"/>
                <w:szCs w:val="16"/>
              </w:rPr>
              <w:tab/>
            </w:r>
            <w:r w:rsidR="007230E5" w:rsidRPr="007230E5">
              <w:rPr>
                <w:rStyle w:val="Hypertextovodkaz"/>
                <w:noProof/>
                <w:sz w:val="16"/>
                <w:szCs w:val="16"/>
              </w:rPr>
              <w:t>požadavky na asanace, demolice, kácení dřevin</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_Toc25146629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4</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30" w:history="1">
            <w:r w:rsidR="007230E5" w:rsidRPr="007230E5">
              <w:rPr>
                <w:rStyle w:val="Hypertextovodkaz"/>
                <w:noProof/>
                <w:sz w:val="16"/>
                <w:szCs w:val="16"/>
              </w:rPr>
              <w:t>k)</w:t>
            </w:r>
            <w:r w:rsidR="007230E5" w:rsidRPr="007230E5">
              <w:rPr>
                <w:rFonts w:eastAsiaTheme="minorEastAsia"/>
                <w:noProof/>
                <w:color w:val="auto"/>
                <w:sz w:val="16"/>
                <w:szCs w:val="16"/>
              </w:rPr>
              <w:tab/>
            </w:r>
            <w:r w:rsidR="007230E5" w:rsidRPr="007230E5">
              <w:rPr>
                <w:rStyle w:val="Hypertextovodkaz"/>
                <w:noProof/>
                <w:sz w:val="16"/>
                <w:szCs w:val="16"/>
              </w:rPr>
              <w:t>požadavky na maximální zábory zemědělského půdního fondu nebo pozemků určených k plnění funkce lesa (dočasné/trvalé)</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_Toc25146630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4</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31" w:history="1">
            <w:r w:rsidR="007230E5" w:rsidRPr="007230E5">
              <w:rPr>
                <w:rStyle w:val="Hypertextovodkaz"/>
                <w:noProof/>
                <w:sz w:val="16"/>
                <w:szCs w:val="16"/>
              </w:rPr>
              <w:t>l)</w:t>
            </w:r>
            <w:r w:rsidR="007230E5" w:rsidRPr="007230E5">
              <w:rPr>
                <w:rFonts w:eastAsiaTheme="minorEastAsia"/>
                <w:noProof/>
                <w:color w:val="auto"/>
                <w:sz w:val="16"/>
                <w:szCs w:val="16"/>
              </w:rPr>
              <w:tab/>
            </w:r>
            <w:r w:rsidR="007230E5" w:rsidRPr="007230E5">
              <w:rPr>
                <w:rStyle w:val="Hypertextovodkaz"/>
                <w:noProof/>
                <w:sz w:val="16"/>
                <w:szCs w:val="16"/>
              </w:rPr>
              <w:t>územně technické podmínky (zejména napojení na stávající dopravní a technickou infrastrukturu)</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_Toc25146631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4</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32" w:history="1">
            <w:r w:rsidR="007230E5" w:rsidRPr="007230E5">
              <w:rPr>
                <w:rStyle w:val="Hypertextovodkaz"/>
                <w:noProof/>
                <w:sz w:val="16"/>
                <w:szCs w:val="16"/>
              </w:rPr>
              <w:t>m)</w:t>
            </w:r>
            <w:r w:rsidR="007230E5" w:rsidRPr="007230E5">
              <w:rPr>
                <w:rFonts w:eastAsiaTheme="minorEastAsia"/>
                <w:noProof/>
                <w:color w:val="auto"/>
                <w:sz w:val="16"/>
                <w:szCs w:val="16"/>
              </w:rPr>
              <w:tab/>
            </w:r>
            <w:r w:rsidR="007230E5" w:rsidRPr="007230E5">
              <w:rPr>
                <w:rStyle w:val="Hypertextovodkaz"/>
                <w:noProof/>
                <w:sz w:val="16"/>
                <w:szCs w:val="16"/>
              </w:rPr>
              <w:t>věcné a časové vazby, podmiňující, vyvolané, související investice</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_Toc25146632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5</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33" w:history="1">
            <w:r w:rsidR="007230E5" w:rsidRPr="007230E5">
              <w:rPr>
                <w:rStyle w:val="Hypertextovodkaz"/>
                <w:noProof/>
                <w:sz w:val="16"/>
                <w:szCs w:val="16"/>
              </w:rPr>
              <w:t>n)</w:t>
            </w:r>
            <w:r w:rsidR="007230E5" w:rsidRPr="007230E5">
              <w:rPr>
                <w:rFonts w:eastAsiaTheme="minorEastAsia"/>
                <w:noProof/>
                <w:color w:val="auto"/>
                <w:sz w:val="16"/>
                <w:szCs w:val="16"/>
              </w:rPr>
              <w:tab/>
            </w:r>
            <w:r w:rsidR="007230E5" w:rsidRPr="007230E5">
              <w:rPr>
                <w:rStyle w:val="Hypertextovodkaz"/>
                <w:noProof/>
                <w:sz w:val="16"/>
                <w:szCs w:val="16"/>
              </w:rPr>
              <w:t>seznam pozemků podle katastru nemovitostí, na kterých se stavba umisťuje</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_Toc25146633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5</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34" w:history="1">
            <w:r w:rsidR="007230E5" w:rsidRPr="007230E5">
              <w:rPr>
                <w:rStyle w:val="Hypertextovodkaz"/>
                <w:noProof/>
                <w:sz w:val="16"/>
                <w:szCs w:val="16"/>
              </w:rPr>
              <w:t>o)</w:t>
            </w:r>
            <w:r w:rsidR="007230E5" w:rsidRPr="007230E5">
              <w:rPr>
                <w:rFonts w:eastAsiaTheme="minorEastAsia"/>
                <w:noProof/>
                <w:color w:val="auto"/>
                <w:sz w:val="16"/>
                <w:szCs w:val="16"/>
              </w:rPr>
              <w:tab/>
            </w:r>
            <w:r w:rsidR="007230E5" w:rsidRPr="007230E5">
              <w:rPr>
                <w:rStyle w:val="Hypertextovodkaz"/>
                <w:noProof/>
                <w:sz w:val="16"/>
                <w:szCs w:val="16"/>
              </w:rPr>
              <w:t>seznam pozemků podle katastru nemovitostí, na kterých vznikne ochranné nebo bezpečnostní pásmo</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_Toc25146634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6</w:t>
            </w:r>
            <w:r w:rsidR="007230E5" w:rsidRPr="007230E5">
              <w:rPr>
                <w:noProof/>
                <w:webHidden/>
                <w:sz w:val="16"/>
                <w:szCs w:val="16"/>
              </w:rPr>
              <w:fldChar w:fldCharType="end"/>
            </w:r>
          </w:hyperlink>
        </w:p>
        <w:p w:rsidR="007230E5" w:rsidRPr="007230E5" w:rsidRDefault="0068268B" w:rsidP="007230E5">
          <w:pPr>
            <w:pStyle w:val="Obsah2"/>
            <w:tabs>
              <w:tab w:val="left" w:pos="880"/>
              <w:tab w:val="right" w:leader="dot" w:pos="9344"/>
            </w:tabs>
            <w:rPr>
              <w:rFonts w:eastAsiaTheme="minorEastAsia"/>
              <w:noProof/>
              <w:color w:val="auto"/>
              <w:sz w:val="16"/>
              <w:szCs w:val="16"/>
            </w:rPr>
          </w:pPr>
          <w:hyperlink w:anchor="_Toc25146635" w:history="1">
            <w:r w:rsidR="007230E5" w:rsidRPr="007230E5">
              <w:rPr>
                <w:rStyle w:val="Hypertextovodkaz"/>
                <w:noProof/>
                <w:sz w:val="16"/>
                <w:szCs w:val="16"/>
              </w:rPr>
              <w:t>B.2</w:t>
            </w:r>
            <w:r w:rsidR="007230E5" w:rsidRPr="007230E5">
              <w:rPr>
                <w:rFonts w:eastAsiaTheme="minorEastAsia"/>
                <w:noProof/>
                <w:color w:val="auto"/>
                <w:sz w:val="16"/>
                <w:szCs w:val="16"/>
              </w:rPr>
              <w:tab/>
            </w:r>
            <w:r w:rsidR="007230E5" w:rsidRPr="007230E5">
              <w:rPr>
                <w:rStyle w:val="Hypertextovodkaz"/>
                <w:noProof/>
                <w:sz w:val="16"/>
                <w:szCs w:val="16"/>
              </w:rPr>
              <w:t>CELKOVÝ POPIS STAVBY</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_Toc25146635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6</w:t>
            </w:r>
            <w:r w:rsidR="007230E5" w:rsidRPr="007230E5">
              <w:rPr>
                <w:noProof/>
                <w:webHidden/>
                <w:sz w:val="16"/>
                <w:szCs w:val="16"/>
              </w:rPr>
              <w:fldChar w:fldCharType="end"/>
            </w:r>
          </w:hyperlink>
        </w:p>
        <w:p w:rsidR="007230E5" w:rsidRPr="007230E5" w:rsidRDefault="0068268B" w:rsidP="007230E5">
          <w:pPr>
            <w:pStyle w:val="Obsah1"/>
            <w:tabs>
              <w:tab w:val="left" w:pos="660"/>
              <w:tab w:val="right" w:leader="dot" w:pos="9344"/>
            </w:tabs>
            <w:rPr>
              <w:rFonts w:eastAsiaTheme="minorEastAsia"/>
              <w:noProof/>
              <w:color w:val="auto"/>
              <w:sz w:val="16"/>
              <w:szCs w:val="16"/>
            </w:rPr>
          </w:pPr>
          <w:hyperlink w:anchor="_Toc25146636" w:history="1">
            <w:r w:rsidR="007230E5" w:rsidRPr="007230E5">
              <w:rPr>
                <w:rStyle w:val="Hypertextovodkaz"/>
                <w:caps/>
                <w:noProof/>
                <w:sz w:val="16"/>
                <w:szCs w:val="16"/>
              </w:rPr>
              <w:t>B.2.1</w:t>
            </w:r>
            <w:r w:rsidR="007230E5" w:rsidRPr="007230E5">
              <w:rPr>
                <w:rFonts w:eastAsiaTheme="minorEastAsia"/>
                <w:noProof/>
                <w:color w:val="auto"/>
                <w:sz w:val="16"/>
                <w:szCs w:val="16"/>
              </w:rPr>
              <w:tab/>
            </w:r>
            <w:r w:rsidR="007230E5" w:rsidRPr="007230E5">
              <w:rPr>
                <w:rStyle w:val="Hypertextovodkaz"/>
                <w:caps/>
                <w:noProof/>
                <w:sz w:val="16"/>
                <w:szCs w:val="16"/>
              </w:rPr>
              <w:t>ZÁKLADNÍ CHARAKTERISTIKA STAVBY A JEJÍHO UŽÍVÁNÍ</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_Toc25146636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6</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37" w:history="1">
            <w:r w:rsidR="007230E5" w:rsidRPr="007230E5">
              <w:rPr>
                <w:rStyle w:val="Hypertextovodkaz"/>
                <w:noProof/>
                <w:sz w:val="16"/>
                <w:szCs w:val="16"/>
              </w:rPr>
              <w:t>a.</w:t>
            </w:r>
            <w:r w:rsidR="007230E5" w:rsidRPr="007230E5">
              <w:rPr>
                <w:rFonts w:eastAsiaTheme="minorEastAsia"/>
                <w:noProof/>
                <w:color w:val="auto"/>
                <w:sz w:val="16"/>
                <w:szCs w:val="16"/>
              </w:rPr>
              <w:tab/>
            </w:r>
            <w:r w:rsidR="007230E5" w:rsidRPr="007230E5">
              <w:rPr>
                <w:rStyle w:val="Hypertextovodkaz"/>
                <w:noProof/>
                <w:sz w:val="16"/>
                <w:szCs w:val="16"/>
              </w:rPr>
              <w:t>nová stavba nebo změna dokončené stavby</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_Toc25146637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6</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38" w:history="1">
            <w:r w:rsidR="007230E5" w:rsidRPr="007230E5">
              <w:rPr>
                <w:rStyle w:val="Hypertextovodkaz"/>
                <w:noProof/>
                <w:sz w:val="16"/>
                <w:szCs w:val="16"/>
              </w:rPr>
              <w:t>b.</w:t>
            </w:r>
            <w:r w:rsidR="007230E5" w:rsidRPr="007230E5">
              <w:rPr>
                <w:rFonts w:eastAsiaTheme="minorEastAsia"/>
                <w:noProof/>
                <w:color w:val="auto"/>
                <w:sz w:val="16"/>
                <w:szCs w:val="16"/>
              </w:rPr>
              <w:tab/>
            </w:r>
            <w:r w:rsidR="007230E5" w:rsidRPr="007230E5">
              <w:rPr>
                <w:rStyle w:val="Hypertextovodkaz"/>
                <w:noProof/>
                <w:sz w:val="16"/>
                <w:szCs w:val="16"/>
              </w:rPr>
              <w:t>účel užívání stavby</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_Toc25146638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6</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39" w:history="1">
            <w:r w:rsidR="007230E5" w:rsidRPr="007230E5">
              <w:rPr>
                <w:rStyle w:val="Hypertextovodkaz"/>
                <w:noProof/>
                <w:sz w:val="16"/>
                <w:szCs w:val="16"/>
              </w:rPr>
              <w:t>c.</w:t>
            </w:r>
            <w:r w:rsidR="007230E5" w:rsidRPr="007230E5">
              <w:rPr>
                <w:rFonts w:eastAsiaTheme="minorEastAsia"/>
                <w:noProof/>
                <w:color w:val="auto"/>
                <w:sz w:val="16"/>
                <w:szCs w:val="16"/>
              </w:rPr>
              <w:tab/>
            </w:r>
            <w:r w:rsidR="007230E5" w:rsidRPr="007230E5">
              <w:rPr>
                <w:rStyle w:val="Hypertextovodkaz"/>
                <w:noProof/>
                <w:sz w:val="16"/>
                <w:szCs w:val="16"/>
              </w:rPr>
              <w:t>trvalá nebo dočasná stavba</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_Toc25146639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7</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40" w:history="1">
            <w:r w:rsidR="007230E5" w:rsidRPr="007230E5">
              <w:rPr>
                <w:rStyle w:val="Hypertextovodkaz"/>
                <w:noProof/>
                <w:sz w:val="16"/>
                <w:szCs w:val="16"/>
              </w:rPr>
              <w:t>d.</w:t>
            </w:r>
            <w:r w:rsidR="007230E5" w:rsidRPr="007230E5">
              <w:rPr>
                <w:rFonts w:eastAsiaTheme="minorEastAsia"/>
                <w:noProof/>
                <w:color w:val="auto"/>
                <w:sz w:val="16"/>
                <w:szCs w:val="16"/>
              </w:rPr>
              <w:tab/>
            </w:r>
            <w:r w:rsidR="007230E5" w:rsidRPr="007230E5">
              <w:rPr>
                <w:rStyle w:val="Hypertextovodkaz"/>
                <w:noProof/>
                <w:sz w:val="16"/>
                <w:szCs w:val="16"/>
              </w:rPr>
              <w:t>informace o vydaných rozhodnutích o povolení výjimky z technických požadavků na stavby a technických požadavků zabezpečujících bezbariérové užívání stavby</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_Toc25146640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7</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41" w:history="1">
            <w:r w:rsidR="007230E5" w:rsidRPr="007230E5">
              <w:rPr>
                <w:rStyle w:val="Hypertextovodkaz"/>
                <w:noProof/>
                <w:sz w:val="16"/>
                <w:szCs w:val="16"/>
              </w:rPr>
              <w:t>e.</w:t>
            </w:r>
            <w:r w:rsidR="007230E5" w:rsidRPr="007230E5">
              <w:rPr>
                <w:rFonts w:eastAsiaTheme="minorEastAsia"/>
                <w:noProof/>
                <w:color w:val="auto"/>
                <w:sz w:val="16"/>
                <w:szCs w:val="16"/>
              </w:rPr>
              <w:tab/>
            </w:r>
            <w:r w:rsidR="007230E5" w:rsidRPr="007230E5">
              <w:rPr>
                <w:rStyle w:val="Hypertextovodkaz"/>
                <w:noProof/>
                <w:sz w:val="16"/>
                <w:szCs w:val="16"/>
              </w:rPr>
              <w:t>informace o zohlednění podmínek a závazných stanovisek dotčených orgánů</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_Toc25146641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7</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42" w:history="1">
            <w:r w:rsidR="007230E5" w:rsidRPr="007230E5">
              <w:rPr>
                <w:rStyle w:val="Hypertextovodkaz"/>
                <w:noProof/>
                <w:sz w:val="16"/>
                <w:szCs w:val="16"/>
              </w:rPr>
              <w:t>f.</w:t>
            </w:r>
            <w:r w:rsidR="007230E5" w:rsidRPr="007230E5">
              <w:rPr>
                <w:rFonts w:eastAsiaTheme="minorEastAsia"/>
                <w:noProof/>
                <w:color w:val="auto"/>
                <w:sz w:val="16"/>
                <w:szCs w:val="16"/>
              </w:rPr>
              <w:tab/>
            </w:r>
            <w:r w:rsidR="007230E5" w:rsidRPr="007230E5">
              <w:rPr>
                <w:rStyle w:val="Hypertextovodkaz"/>
                <w:noProof/>
                <w:sz w:val="16"/>
                <w:szCs w:val="16"/>
              </w:rPr>
              <w:t>ochrana stavby podle jiných právních předpisů</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_Toc25146642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7</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43" w:history="1">
            <w:r w:rsidR="007230E5" w:rsidRPr="007230E5">
              <w:rPr>
                <w:rStyle w:val="Hypertextovodkaz"/>
                <w:noProof/>
                <w:sz w:val="16"/>
                <w:szCs w:val="16"/>
              </w:rPr>
              <w:t>g.</w:t>
            </w:r>
            <w:r w:rsidR="007230E5" w:rsidRPr="007230E5">
              <w:rPr>
                <w:rFonts w:eastAsiaTheme="minorEastAsia"/>
                <w:noProof/>
                <w:color w:val="auto"/>
                <w:sz w:val="16"/>
                <w:szCs w:val="16"/>
              </w:rPr>
              <w:tab/>
            </w:r>
            <w:r w:rsidR="007230E5" w:rsidRPr="007230E5">
              <w:rPr>
                <w:rStyle w:val="Hypertextovodkaz"/>
                <w:noProof/>
                <w:sz w:val="16"/>
                <w:szCs w:val="16"/>
              </w:rPr>
              <w:t>návrhové parametry stavby – zastavěná plocha, obestavěný prostor, užitná plocha, počet funkčních jednotek a jejich velikosti atd.</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_Toc25146643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7</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44" w:history="1">
            <w:r w:rsidR="007230E5" w:rsidRPr="007230E5">
              <w:rPr>
                <w:rStyle w:val="Hypertextovodkaz"/>
                <w:noProof/>
                <w:sz w:val="16"/>
                <w:szCs w:val="16"/>
              </w:rPr>
              <w:t>h.</w:t>
            </w:r>
            <w:r w:rsidR="007230E5" w:rsidRPr="007230E5">
              <w:rPr>
                <w:rFonts w:eastAsiaTheme="minorEastAsia"/>
                <w:noProof/>
                <w:color w:val="auto"/>
                <w:sz w:val="16"/>
                <w:szCs w:val="16"/>
              </w:rPr>
              <w:tab/>
            </w:r>
            <w:r w:rsidR="007230E5" w:rsidRPr="007230E5">
              <w:rPr>
                <w:rStyle w:val="Hypertextovodkaz"/>
                <w:noProof/>
                <w:sz w:val="16"/>
                <w:szCs w:val="16"/>
              </w:rPr>
              <w:t>základní bilance stavby – potřeby a spotřeby médií a hmot, hospodaření s dešťovou vodou, celkové produkované množství a druhy odpadů a emisí</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_Toc25146644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8</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45" w:history="1">
            <w:r w:rsidR="007230E5" w:rsidRPr="007230E5">
              <w:rPr>
                <w:rStyle w:val="Hypertextovodkaz"/>
                <w:noProof/>
                <w:sz w:val="16"/>
                <w:szCs w:val="16"/>
              </w:rPr>
              <w:t>i.</w:t>
            </w:r>
            <w:r w:rsidR="007230E5" w:rsidRPr="007230E5">
              <w:rPr>
                <w:rFonts w:eastAsiaTheme="minorEastAsia"/>
                <w:noProof/>
                <w:color w:val="auto"/>
                <w:sz w:val="16"/>
                <w:szCs w:val="16"/>
              </w:rPr>
              <w:tab/>
            </w:r>
            <w:r w:rsidR="007230E5" w:rsidRPr="007230E5">
              <w:rPr>
                <w:rStyle w:val="Hypertextovodkaz"/>
                <w:noProof/>
                <w:sz w:val="16"/>
                <w:szCs w:val="16"/>
              </w:rPr>
              <w:t>základní předpoklady výstavby – časové údaje o realizaci stavby, členění na etapy</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_Toc25146645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9</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46" w:history="1">
            <w:r w:rsidR="007230E5" w:rsidRPr="007230E5">
              <w:rPr>
                <w:rStyle w:val="Hypertextovodkaz"/>
                <w:noProof/>
                <w:sz w:val="16"/>
                <w:szCs w:val="16"/>
              </w:rPr>
              <w:t>j.</w:t>
            </w:r>
            <w:r w:rsidR="007230E5" w:rsidRPr="007230E5">
              <w:rPr>
                <w:rFonts w:eastAsiaTheme="minorEastAsia"/>
                <w:noProof/>
                <w:color w:val="auto"/>
                <w:sz w:val="16"/>
                <w:szCs w:val="16"/>
              </w:rPr>
              <w:tab/>
            </w:r>
            <w:r w:rsidR="007230E5" w:rsidRPr="007230E5">
              <w:rPr>
                <w:rStyle w:val="Hypertextovodkaz"/>
                <w:noProof/>
                <w:sz w:val="16"/>
                <w:szCs w:val="16"/>
              </w:rPr>
              <w:t>orientační náklady stavby</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_Toc25146646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9</w:t>
            </w:r>
            <w:r w:rsidR="007230E5" w:rsidRPr="007230E5">
              <w:rPr>
                <w:noProof/>
                <w:webHidden/>
                <w:sz w:val="16"/>
                <w:szCs w:val="16"/>
              </w:rPr>
              <w:fldChar w:fldCharType="end"/>
            </w:r>
          </w:hyperlink>
        </w:p>
        <w:p w:rsidR="007230E5" w:rsidRPr="007230E5" w:rsidRDefault="0068268B" w:rsidP="007230E5">
          <w:pPr>
            <w:pStyle w:val="Obsah1"/>
            <w:tabs>
              <w:tab w:val="left" w:pos="660"/>
              <w:tab w:val="right" w:leader="dot" w:pos="9344"/>
            </w:tabs>
            <w:rPr>
              <w:rFonts w:eastAsiaTheme="minorEastAsia"/>
              <w:noProof/>
              <w:color w:val="auto"/>
              <w:sz w:val="16"/>
              <w:szCs w:val="16"/>
            </w:rPr>
          </w:pPr>
          <w:hyperlink w:anchor="_Toc25146647" w:history="1">
            <w:r w:rsidR="007230E5" w:rsidRPr="007230E5">
              <w:rPr>
                <w:rStyle w:val="Hypertextovodkaz"/>
                <w:noProof/>
                <w:sz w:val="16"/>
                <w:szCs w:val="16"/>
              </w:rPr>
              <w:t>B.2.2</w:t>
            </w:r>
            <w:r w:rsidR="007230E5" w:rsidRPr="007230E5">
              <w:rPr>
                <w:rFonts w:eastAsiaTheme="minorEastAsia"/>
                <w:noProof/>
                <w:color w:val="auto"/>
                <w:sz w:val="16"/>
                <w:szCs w:val="16"/>
              </w:rPr>
              <w:tab/>
            </w:r>
            <w:r w:rsidR="007230E5" w:rsidRPr="007230E5">
              <w:rPr>
                <w:rStyle w:val="Hypertextovodkaz"/>
                <w:noProof/>
                <w:sz w:val="16"/>
                <w:szCs w:val="16"/>
              </w:rPr>
              <w:t>CELKOVÉ URBANISTICKÉ A ARCHITEKTONICKÉ ŘEŠENÍ</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_Toc25146647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10</w:t>
            </w:r>
            <w:r w:rsidR="007230E5" w:rsidRPr="007230E5">
              <w:rPr>
                <w:noProof/>
                <w:webHidden/>
                <w:sz w:val="16"/>
                <w:szCs w:val="16"/>
              </w:rPr>
              <w:fldChar w:fldCharType="end"/>
            </w:r>
          </w:hyperlink>
        </w:p>
        <w:p w:rsidR="007230E5" w:rsidRPr="007230E5" w:rsidRDefault="0068268B" w:rsidP="007230E5">
          <w:pPr>
            <w:pStyle w:val="Obsah1"/>
            <w:tabs>
              <w:tab w:val="left" w:pos="660"/>
              <w:tab w:val="right" w:leader="dot" w:pos="9344"/>
            </w:tabs>
            <w:rPr>
              <w:rFonts w:eastAsiaTheme="minorEastAsia"/>
              <w:noProof/>
              <w:color w:val="auto"/>
              <w:sz w:val="16"/>
              <w:szCs w:val="16"/>
            </w:rPr>
          </w:pPr>
          <w:hyperlink w:anchor="_Toc25146648" w:history="1">
            <w:r w:rsidR="007230E5" w:rsidRPr="007230E5">
              <w:rPr>
                <w:rStyle w:val="Hypertextovodkaz"/>
                <w:noProof/>
                <w:sz w:val="16"/>
                <w:szCs w:val="16"/>
              </w:rPr>
              <w:t>B.2.3</w:t>
            </w:r>
            <w:r w:rsidR="007230E5" w:rsidRPr="007230E5">
              <w:rPr>
                <w:rFonts w:eastAsiaTheme="minorEastAsia"/>
                <w:noProof/>
                <w:color w:val="auto"/>
                <w:sz w:val="16"/>
                <w:szCs w:val="16"/>
              </w:rPr>
              <w:tab/>
            </w:r>
            <w:r w:rsidR="007230E5" w:rsidRPr="007230E5">
              <w:rPr>
                <w:rStyle w:val="Hypertextovodkaz"/>
                <w:noProof/>
                <w:sz w:val="16"/>
                <w:szCs w:val="16"/>
              </w:rPr>
              <w:t>CELKOVÉ PROVOZNÍ ŘEŠENÍ, TECHNOLOGIE VÝROBY</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_Toc25146648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10</w:t>
            </w:r>
            <w:r w:rsidR="007230E5" w:rsidRPr="007230E5">
              <w:rPr>
                <w:noProof/>
                <w:webHidden/>
                <w:sz w:val="16"/>
                <w:szCs w:val="16"/>
              </w:rPr>
              <w:fldChar w:fldCharType="end"/>
            </w:r>
          </w:hyperlink>
        </w:p>
        <w:p w:rsidR="007230E5" w:rsidRPr="007230E5" w:rsidRDefault="0068268B" w:rsidP="007230E5">
          <w:pPr>
            <w:pStyle w:val="Obsah1"/>
            <w:tabs>
              <w:tab w:val="left" w:pos="660"/>
              <w:tab w:val="right" w:leader="dot" w:pos="9344"/>
            </w:tabs>
            <w:rPr>
              <w:rFonts w:eastAsiaTheme="minorEastAsia"/>
              <w:noProof/>
              <w:color w:val="auto"/>
              <w:sz w:val="16"/>
              <w:szCs w:val="16"/>
            </w:rPr>
          </w:pPr>
          <w:hyperlink w:anchor="_Toc25146649" w:history="1">
            <w:r w:rsidR="007230E5" w:rsidRPr="007230E5">
              <w:rPr>
                <w:rStyle w:val="Hypertextovodkaz"/>
                <w:noProof/>
                <w:sz w:val="16"/>
                <w:szCs w:val="16"/>
              </w:rPr>
              <w:t>B.2.4</w:t>
            </w:r>
            <w:r w:rsidR="007230E5" w:rsidRPr="007230E5">
              <w:rPr>
                <w:rFonts w:eastAsiaTheme="minorEastAsia"/>
                <w:noProof/>
                <w:color w:val="auto"/>
                <w:sz w:val="16"/>
                <w:szCs w:val="16"/>
              </w:rPr>
              <w:tab/>
            </w:r>
            <w:r w:rsidR="007230E5" w:rsidRPr="007230E5">
              <w:rPr>
                <w:rStyle w:val="Hypertextovodkaz"/>
                <w:noProof/>
                <w:sz w:val="16"/>
                <w:szCs w:val="16"/>
              </w:rPr>
              <w:t>BEZBARIÉROVÉ ŘEŠENÍ STAVBY</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_Toc25146649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10</w:t>
            </w:r>
            <w:r w:rsidR="007230E5" w:rsidRPr="007230E5">
              <w:rPr>
                <w:noProof/>
                <w:webHidden/>
                <w:sz w:val="16"/>
                <w:szCs w:val="16"/>
              </w:rPr>
              <w:fldChar w:fldCharType="end"/>
            </w:r>
          </w:hyperlink>
        </w:p>
        <w:p w:rsidR="007230E5" w:rsidRPr="007230E5" w:rsidRDefault="0068268B" w:rsidP="007230E5">
          <w:pPr>
            <w:pStyle w:val="Obsah1"/>
            <w:tabs>
              <w:tab w:val="left" w:pos="660"/>
              <w:tab w:val="right" w:leader="dot" w:pos="9344"/>
            </w:tabs>
            <w:rPr>
              <w:rFonts w:eastAsiaTheme="minorEastAsia"/>
              <w:noProof/>
              <w:color w:val="auto"/>
              <w:sz w:val="16"/>
              <w:szCs w:val="16"/>
            </w:rPr>
          </w:pPr>
          <w:hyperlink w:anchor="_Toc25146650" w:history="1">
            <w:r w:rsidR="007230E5" w:rsidRPr="007230E5">
              <w:rPr>
                <w:rStyle w:val="Hypertextovodkaz"/>
                <w:noProof/>
                <w:sz w:val="16"/>
                <w:szCs w:val="16"/>
              </w:rPr>
              <w:t>B.2.5</w:t>
            </w:r>
            <w:r w:rsidR="007230E5" w:rsidRPr="007230E5">
              <w:rPr>
                <w:rFonts w:eastAsiaTheme="minorEastAsia"/>
                <w:noProof/>
                <w:color w:val="auto"/>
                <w:sz w:val="16"/>
                <w:szCs w:val="16"/>
              </w:rPr>
              <w:tab/>
            </w:r>
            <w:r w:rsidR="007230E5" w:rsidRPr="007230E5">
              <w:rPr>
                <w:rStyle w:val="Hypertextovodkaz"/>
                <w:noProof/>
                <w:sz w:val="16"/>
                <w:szCs w:val="16"/>
              </w:rPr>
              <w:t>BEZPEČNOST PŘI UŽÍVÁNÍ STAVBY</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_Toc25146650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10</w:t>
            </w:r>
            <w:r w:rsidR="007230E5" w:rsidRPr="007230E5">
              <w:rPr>
                <w:noProof/>
                <w:webHidden/>
                <w:sz w:val="16"/>
                <w:szCs w:val="16"/>
              </w:rPr>
              <w:fldChar w:fldCharType="end"/>
            </w:r>
          </w:hyperlink>
        </w:p>
        <w:p w:rsidR="007230E5" w:rsidRPr="007230E5" w:rsidRDefault="0068268B" w:rsidP="007230E5">
          <w:pPr>
            <w:pStyle w:val="Obsah1"/>
            <w:tabs>
              <w:tab w:val="left" w:pos="660"/>
              <w:tab w:val="right" w:leader="dot" w:pos="9344"/>
            </w:tabs>
            <w:rPr>
              <w:rFonts w:eastAsiaTheme="minorEastAsia"/>
              <w:noProof/>
              <w:color w:val="auto"/>
              <w:sz w:val="16"/>
              <w:szCs w:val="16"/>
            </w:rPr>
          </w:pPr>
          <w:hyperlink w:anchor="_Toc25146651" w:history="1">
            <w:r w:rsidR="007230E5" w:rsidRPr="007230E5">
              <w:rPr>
                <w:rStyle w:val="Hypertextovodkaz"/>
                <w:noProof/>
                <w:sz w:val="16"/>
                <w:szCs w:val="16"/>
              </w:rPr>
              <w:t>B.2.6</w:t>
            </w:r>
            <w:r w:rsidR="007230E5" w:rsidRPr="007230E5">
              <w:rPr>
                <w:rFonts w:eastAsiaTheme="minorEastAsia"/>
                <w:noProof/>
                <w:color w:val="auto"/>
                <w:sz w:val="16"/>
                <w:szCs w:val="16"/>
              </w:rPr>
              <w:tab/>
            </w:r>
            <w:r w:rsidR="007230E5" w:rsidRPr="007230E5">
              <w:rPr>
                <w:rStyle w:val="Hypertextovodkaz"/>
                <w:noProof/>
                <w:sz w:val="16"/>
                <w:szCs w:val="16"/>
              </w:rPr>
              <w:t>ZÁKLADNÍ CHARAKTERISTIKA OBJEKTŮ</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_Toc25146651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11</w:t>
            </w:r>
            <w:r w:rsidR="007230E5" w:rsidRPr="007230E5">
              <w:rPr>
                <w:noProof/>
                <w:webHidden/>
                <w:sz w:val="16"/>
                <w:szCs w:val="16"/>
              </w:rPr>
              <w:fldChar w:fldCharType="end"/>
            </w:r>
          </w:hyperlink>
        </w:p>
        <w:p w:rsidR="007230E5" w:rsidRPr="007230E5" w:rsidRDefault="0068268B" w:rsidP="007230E5">
          <w:pPr>
            <w:pStyle w:val="Obsah2"/>
            <w:tabs>
              <w:tab w:val="left" w:pos="1100"/>
              <w:tab w:val="right" w:leader="dot" w:pos="9344"/>
            </w:tabs>
            <w:rPr>
              <w:rFonts w:eastAsiaTheme="minorEastAsia"/>
              <w:noProof/>
              <w:color w:val="auto"/>
              <w:sz w:val="16"/>
              <w:szCs w:val="16"/>
            </w:rPr>
          </w:pPr>
          <w:hyperlink w:anchor="_Toc25146652" w:history="1">
            <w:r w:rsidR="007230E5" w:rsidRPr="007230E5">
              <w:rPr>
                <w:rStyle w:val="Hypertextovodkaz"/>
                <w:noProof/>
                <w:sz w:val="16"/>
                <w:szCs w:val="16"/>
              </w:rPr>
              <w:t>B.2.6.3</w:t>
            </w:r>
            <w:r w:rsidR="007230E5" w:rsidRPr="007230E5">
              <w:rPr>
                <w:rFonts w:eastAsiaTheme="minorEastAsia"/>
                <w:noProof/>
                <w:color w:val="auto"/>
                <w:sz w:val="16"/>
                <w:szCs w:val="16"/>
              </w:rPr>
              <w:tab/>
            </w:r>
            <w:r w:rsidR="007230E5" w:rsidRPr="007230E5">
              <w:rPr>
                <w:rStyle w:val="Hypertextovodkaz"/>
                <w:noProof/>
                <w:sz w:val="16"/>
                <w:szCs w:val="16"/>
              </w:rPr>
              <w:t>MECHANICKÁ ODOLNOST A STABILITA</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_Toc25146652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11</w:t>
            </w:r>
            <w:r w:rsidR="007230E5" w:rsidRPr="007230E5">
              <w:rPr>
                <w:noProof/>
                <w:webHidden/>
                <w:sz w:val="16"/>
                <w:szCs w:val="16"/>
              </w:rPr>
              <w:fldChar w:fldCharType="end"/>
            </w:r>
          </w:hyperlink>
        </w:p>
        <w:p w:rsidR="007230E5" w:rsidRPr="007230E5" w:rsidRDefault="0068268B" w:rsidP="007230E5">
          <w:pPr>
            <w:pStyle w:val="Obsah1"/>
            <w:tabs>
              <w:tab w:val="left" w:pos="660"/>
              <w:tab w:val="right" w:leader="dot" w:pos="9344"/>
            </w:tabs>
            <w:rPr>
              <w:rFonts w:eastAsiaTheme="minorEastAsia"/>
              <w:noProof/>
              <w:color w:val="auto"/>
              <w:sz w:val="16"/>
              <w:szCs w:val="16"/>
            </w:rPr>
          </w:pPr>
          <w:hyperlink w:anchor="_Toc25146653" w:history="1">
            <w:r w:rsidR="007230E5" w:rsidRPr="007230E5">
              <w:rPr>
                <w:rStyle w:val="Hypertextovodkaz"/>
                <w:noProof/>
                <w:sz w:val="16"/>
                <w:szCs w:val="16"/>
              </w:rPr>
              <w:t>B.2.7</w:t>
            </w:r>
            <w:r w:rsidR="007230E5" w:rsidRPr="007230E5">
              <w:rPr>
                <w:rFonts w:eastAsiaTheme="minorEastAsia"/>
                <w:noProof/>
                <w:color w:val="auto"/>
                <w:sz w:val="16"/>
                <w:szCs w:val="16"/>
              </w:rPr>
              <w:tab/>
            </w:r>
            <w:r w:rsidR="007230E5" w:rsidRPr="007230E5">
              <w:rPr>
                <w:rStyle w:val="Hypertextovodkaz"/>
                <w:noProof/>
                <w:sz w:val="16"/>
                <w:szCs w:val="16"/>
              </w:rPr>
              <w:t>ZÁKLADNÍ POPIS TECHNICKÝCH A TECHNOLOGICKÝCH ZAŘÍZENÍ</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_Toc25146653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11</w:t>
            </w:r>
            <w:r w:rsidR="007230E5" w:rsidRPr="007230E5">
              <w:rPr>
                <w:noProof/>
                <w:webHidden/>
                <w:sz w:val="16"/>
                <w:szCs w:val="16"/>
              </w:rPr>
              <w:fldChar w:fldCharType="end"/>
            </w:r>
          </w:hyperlink>
        </w:p>
        <w:p w:rsidR="007230E5" w:rsidRPr="007230E5" w:rsidRDefault="0068268B" w:rsidP="007230E5">
          <w:pPr>
            <w:pStyle w:val="Obsah1"/>
            <w:tabs>
              <w:tab w:val="left" w:pos="660"/>
              <w:tab w:val="right" w:leader="dot" w:pos="9344"/>
            </w:tabs>
            <w:rPr>
              <w:rFonts w:eastAsiaTheme="minorEastAsia"/>
              <w:noProof/>
              <w:color w:val="auto"/>
              <w:sz w:val="16"/>
              <w:szCs w:val="16"/>
            </w:rPr>
          </w:pPr>
          <w:hyperlink w:anchor="_Toc25146654" w:history="1">
            <w:r w:rsidR="007230E5" w:rsidRPr="007230E5">
              <w:rPr>
                <w:rStyle w:val="Hypertextovodkaz"/>
                <w:noProof/>
                <w:sz w:val="16"/>
                <w:szCs w:val="16"/>
              </w:rPr>
              <w:t>B.2.8</w:t>
            </w:r>
            <w:r w:rsidR="007230E5" w:rsidRPr="007230E5">
              <w:rPr>
                <w:rFonts w:eastAsiaTheme="minorEastAsia"/>
                <w:noProof/>
                <w:color w:val="auto"/>
                <w:sz w:val="16"/>
                <w:szCs w:val="16"/>
              </w:rPr>
              <w:tab/>
            </w:r>
            <w:r w:rsidR="007230E5" w:rsidRPr="007230E5">
              <w:rPr>
                <w:rStyle w:val="Hypertextovodkaz"/>
                <w:noProof/>
                <w:sz w:val="16"/>
                <w:szCs w:val="16"/>
              </w:rPr>
              <w:t>ZÁSADY POŽÁRNĚ BEZPEČNOSTNÍHO ŘEŠENÍ</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_Toc25146654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11</w:t>
            </w:r>
            <w:r w:rsidR="007230E5" w:rsidRPr="007230E5">
              <w:rPr>
                <w:noProof/>
                <w:webHidden/>
                <w:sz w:val="16"/>
                <w:szCs w:val="16"/>
              </w:rPr>
              <w:fldChar w:fldCharType="end"/>
            </w:r>
          </w:hyperlink>
        </w:p>
        <w:p w:rsidR="007230E5" w:rsidRPr="007230E5" w:rsidRDefault="0068268B" w:rsidP="007230E5">
          <w:pPr>
            <w:pStyle w:val="Obsah1"/>
            <w:tabs>
              <w:tab w:val="left" w:pos="660"/>
              <w:tab w:val="right" w:leader="dot" w:pos="9344"/>
            </w:tabs>
            <w:rPr>
              <w:rFonts w:eastAsiaTheme="minorEastAsia"/>
              <w:noProof/>
              <w:color w:val="auto"/>
              <w:sz w:val="16"/>
              <w:szCs w:val="16"/>
            </w:rPr>
          </w:pPr>
          <w:hyperlink w:anchor="_Toc25146655" w:history="1">
            <w:r w:rsidR="007230E5" w:rsidRPr="007230E5">
              <w:rPr>
                <w:rStyle w:val="Hypertextovodkaz"/>
                <w:noProof/>
                <w:sz w:val="16"/>
                <w:szCs w:val="16"/>
              </w:rPr>
              <w:t>B.2.9</w:t>
            </w:r>
            <w:r w:rsidR="007230E5" w:rsidRPr="007230E5">
              <w:rPr>
                <w:rFonts w:eastAsiaTheme="minorEastAsia"/>
                <w:noProof/>
                <w:color w:val="auto"/>
                <w:sz w:val="16"/>
                <w:szCs w:val="16"/>
              </w:rPr>
              <w:tab/>
            </w:r>
            <w:r w:rsidR="007230E5" w:rsidRPr="007230E5">
              <w:rPr>
                <w:rStyle w:val="Hypertextovodkaz"/>
                <w:noProof/>
                <w:sz w:val="16"/>
                <w:szCs w:val="16"/>
              </w:rPr>
              <w:t>ÚSPORA ENERGIE A TEPELNÁ OCHRANA</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_Toc25146655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11</w:t>
            </w:r>
            <w:r w:rsidR="007230E5" w:rsidRPr="007230E5">
              <w:rPr>
                <w:noProof/>
                <w:webHidden/>
                <w:sz w:val="16"/>
                <w:szCs w:val="16"/>
              </w:rPr>
              <w:fldChar w:fldCharType="end"/>
            </w:r>
          </w:hyperlink>
        </w:p>
        <w:p w:rsidR="007230E5" w:rsidRPr="007230E5" w:rsidRDefault="0068268B" w:rsidP="007230E5">
          <w:pPr>
            <w:pStyle w:val="Obsah1"/>
            <w:tabs>
              <w:tab w:val="left" w:pos="880"/>
              <w:tab w:val="right" w:leader="dot" w:pos="9344"/>
            </w:tabs>
            <w:rPr>
              <w:rFonts w:eastAsiaTheme="minorEastAsia"/>
              <w:noProof/>
              <w:color w:val="auto"/>
              <w:sz w:val="16"/>
              <w:szCs w:val="16"/>
            </w:rPr>
          </w:pPr>
          <w:hyperlink w:anchor="_Toc25146656" w:history="1">
            <w:r w:rsidR="007230E5" w:rsidRPr="007230E5">
              <w:rPr>
                <w:rStyle w:val="Hypertextovodkaz"/>
                <w:noProof/>
                <w:sz w:val="16"/>
                <w:szCs w:val="16"/>
              </w:rPr>
              <w:t>B.2.10</w:t>
            </w:r>
            <w:r w:rsidR="007230E5" w:rsidRPr="007230E5">
              <w:rPr>
                <w:rFonts w:eastAsiaTheme="minorEastAsia"/>
                <w:noProof/>
                <w:color w:val="auto"/>
                <w:sz w:val="16"/>
                <w:szCs w:val="16"/>
              </w:rPr>
              <w:tab/>
            </w:r>
            <w:r w:rsidR="007230E5" w:rsidRPr="007230E5">
              <w:rPr>
                <w:rStyle w:val="Hypertextovodkaz"/>
                <w:noProof/>
                <w:sz w:val="16"/>
                <w:szCs w:val="16"/>
              </w:rPr>
              <w:t>HYGIENICKÉ POŽADAVKY NA STAVBY, POŽADAVKY NA PRACOVNÍ A KOMUNÁLNÍ PROSTŘEDÍ</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_Toc25146656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12</w:t>
            </w:r>
            <w:r w:rsidR="007230E5" w:rsidRPr="007230E5">
              <w:rPr>
                <w:noProof/>
                <w:webHidden/>
                <w:sz w:val="16"/>
                <w:szCs w:val="16"/>
              </w:rPr>
              <w:fldChar w:fldCharType="end"/>
            </w:r>
          </w:hyperlink>
        </w:p>
        <w:p w:rsidR="007230E5" w:rsidRPr="007230E5" w:rsidRDefault="0068268B" w:rsidP="007230E5">
          <w:pPr>
            <w:pStyle w:val="Obsah1"/>
            <w:tabs>
              <w:tab w:val="left" w:pos="880"/>
              <w:tab w:val="right" w:leader="dot" w:pos="9344"/>
            </w:tabs>
            <w:rPr>
              <w:rFonts w:eastAsiaTheme="minorEastAsia"/>
              <w:noProof/>
              <w:color w:val="auto"/>
              <w:sz w:val="16"/>
              <w:szCs w:val="16"/>
            </w:rPr>
          </w:pPr>
          <w:hyperlink w:anchor="_Toc25146657" w:history="1">
            <w:r w:rsidR="007230E5" w:rsidRPr="007230E5">
              <w:rPr>
                <w:rStyle w:val="Hypertextovodkaz"/>
                <w:noProof/>
                <w:sz w:val="16"/>
                <w:szCs w:val="16"/>
              </w:rPr>
              <w:t>B.2.11</w:t>
            </w:r>
            <w:r w:rsidR="007230E5" w:rsidRPr="007230E5">
              <w:rPr>
                <w:rFonts w:eastAsiaTheme="minorEastAsia"/>
                <w:noProof/>
                <w:color w:val="auto"/>
                <w:sz w:val="16"/>
                <w:szCs w:val="16"/>
              </w:rPr>
              <w:tab/>
            </w:r>
            <w:r w:rsidR="007230E5" w:rsidRPr="007230E5">
              <w:rPr>
                <w:rStyle w:val="Hypertextovodkaz"/>
                <w:noProof/>
                <w:sz w:val="16"/>
                <w:szCs w:val="16"/>
              </w:rPr>
              <w:t>ZÁSADY OCHRANY STAVBY PŘED NEGATIVNÍMI ÚČINKY VNĚJŠÍHO PROSTŘEDÍ</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_Toc25146657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12</w:t>
            </w:r>
            <w:r w:rsidR="007230E5" w:rsidRPr="007230E5">
              <w:rPr>
                <w:noProof/>
                <w:webHidden/>
                <w:sz w:val="16"/>
                <w:szCs w:val="16"/>
              </w:rPr>
              <w:fldChar w:fldCharType="end"/>
            </w:r>
          </w:hyperlink>
        </w:p>
        <w:p w:rsidR="007230E5" w:rsidRPr="007230E5" w:rsidRDefault="0068268B" w:rsidP="007230E5">
          <w:pPr>
            <w:pStyle w:val="Obsah2"/>
            <w:tabs>
              <w:tab w:val="left" w:pos="880"/>
              <w:tab w:val="right" w:leader="dot" w:pos="9344"/>
            </w:tabs>
            <w:rPr>
              <w:rFonts w:eastAsiaTheme="minorEastAsia"/>
              <w:noProof/>
              <w:color w:val="auto"/>
              <w:sz w:val="16"/>
              <w:szCs w:val="16"/>
            </w:rPr>
          </w:pPr>
          <w:hyperlink w:anchor="_Toc25146658" w:history="1">
            <w:r w:rsidR="007230E5" w:rsidRPr="007230E5">
              <w:rPr>
                <w:rStyle w:val="Hypertextovodkaz"/>
                <w:noProof/>
                <w:sz w:val="16"/>
                <w:szCs w:val="16"/>
              </w:rPr>
              <w:t>B.3</w:t>
            </w:r>
            <w:r w:rsidR="007230E5" w:rsidRPr="007230E5">
              <w:rPr>
                <w:rFonts w:eastAsiaTheme="minorEastAsia"/>
                <w:noProof/>
                <w:color w:val="auto"/>
                <w:sz w:val="16"/>
                <w:szCs w:val="16"/>
              </w:rPr>
              <w:tab/>
            </w:r>
            <w:r w:rsidR="007230E5" w:rsidRPr="007230E5">
              <w:rPr>
                <w:rStyle w:val="Hypertextovodkaz"/>
                <w:noProof/>
                <w:sz w:val="16"/>
                <w:szCs w:val="16"/>
              </w:rPr>
              <w:t>připojení na technickou infrastrukturu</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_Toc25146658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12</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59" w:history="1">
            <w:r w:rsidR="007230E5" w:rsidRPr="007230E5">
              <w:rPr>
                <w:rStyle w:val="Hypertextovodkaz"/>
                <w:noProof/>
                <w:sz w:val="16"/>
                <w:szCs w:val="16"/>
              </w:rPr>
              <w:t>a)</w:t>
            </w:r>
            <w:r w:rsidR="007230E5" w:rsidRPr="007230E5">
              <w:rPr>
                <w:rFonts w:eastAsiaTheme="minorEastAsia"/>
                <w:noProof/>
                <w:color w:val="auto"/>
                <w:sz w:val="16"/>
                <w:szCs w:val="16"/>
              </w:rPr>
              <w:tab/>
            </w:r>
            <w:r w:rsidR="007230E5" w:rsidRPr="007230E5">
              <w:rPr>
                <w:rStyle w:val="Hypertextovodkaz"/>
                <w:noProof/>
                <w:sz w:val="16"/>
                <w:szCs w:val="16"/>
              </w:rPr>
              <w:t>napojovací místa technické infrastruktury</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_Toc25146659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12</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60" w:history="1">
            <w:r w:rsidR="007230E5" w:rsidRPr="007230E5">
              <w:rPr>
                <w:rStyle w:val="Hypertextovodkaz"/>
                <w:noProof/>
                <w:sz w:val="16"/>
                <w:szCs w:val="16"/>
              </w:rPr>
              <w:t>b)</w:t>
            </w:r>
            <w:r w:rsidR="007230E5" w:rsidRPr="007230E5">
              <w:rPr>
                <w:rFonts w:eastAsiaTheme="minorEastAsia"/>
                <w:noProof/>
                <w:color w:val="auto"/>
                <w:sz w:val="16"/>
                <w:szCs w:val="16"/>
              </w:rPr>
              <w:tab/>
            </w:r>
            <w:r w:rsidR="007230E5" w:rsidRPr="007230E5">
              <w:rPr>
                <w:rStyle w:val="Hypertextovodkaz"/>
                <w:noProof/>
                <w:sz w:val="16"/>
                <w:szCs w:val="16"/>
              </w:rPr>
              <w:t>připojovací rozměry, výkonové kapacity</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_Toc25146660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13</w:t>
            </w:r>
            <w:r w:rsidR="007230E5" w:rsidRPr="007230E5">
              <w:rPr>
                <w:noProof/>
                <w:webHidden/>
                <w:sz w:val="16"/>
                <w:szCs w:val="16"/>
              </w:rPr>
              <w:fldChar w:fldCharType="end"/>
            </w:r>
          </w:hyperlink>
        </w:p>
        <w:p w:rsidR="007230E5" w:rsidRPr="007230E5" w:rsidRDefault="0068268B" w:rsidP="007230E5">
          <w:pPr>
            <w:pStyle w:val="Obsah2"/>
            <w:tabs>
              <w:tab w:val="left" w:pos="880"/>
              <w:tab w:val="right" w:leader="dot" w:pos="9344"/>
            </w:tabs>
            <w:rPr>
              <w:rFonts w:eastAsiaTheme="minorEastAsia"/>
              <w:noProof/>
              <w:color w:val="auto"/>
              <w:sz w:val="16"/>
              <w:szCs w:val="16"/>
            </w:rPr>
          </w:pPr>
          <w:hyperlink w:anchor="_Toc25146661" w:history="1">
            <w:r w:rsidR="007230E5" w:rsidRPr="007230E5">
              <w:rPr>
                <w:rStyle w:val="Hypertextovodkaz"/>
                <w:noProof/>
                <w:sz w:val="16"/>
                <w:szCs w:val="16"/>
              </w:rPr>
              <w:t>B.4</w:t>
            </w:r>
            <w:r w:rsidR="007230E5" w:rsidRPr="007230E5">
              <w:rPr>
                <w:rFonts w:eastAsiaTheme="minorEastAsia"/>
                <w:noProof/>
                <w:color w:val="auto"/>
                <w:sz w:val="16"/>
                <w:szCs w:val="16"/>
              </w:rPr>
              <w:tab/>
            </w:r>
            <w:r w:rsidR="007230E5" w:rsidRPr="007230E5">
              <w:rPr>
                <w:rStyle w:val="Hypertextovodkaz"/>
                <w:noProof/>
                <w:sz w:val="16"/>
                <w:szCs w:val="16"/>
              </w:rPr>
              <w:t>dopravní řešení</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_Toc25146661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13</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62" w:history="1">
            <w:r w:rsidR="007230E5" w:rsidRPr="007230E5">
              <w:rPr>
                <w:rStyle w:val="Hypertextovodkaz"/>
                <w:noProof/>
                <w:sz w:val="16"/>
                <w:szCs w:val="16"/>
              </w:rPr>
              <w:t>a)</w:t>
            </w:r>
            <w:r w:rsidR="007230E5" w:rsidRPr="007230E5">
              <w:rPr>
                <w:rFonts w:eastAsiaTheme="minorEastAsia"/>
                <w:noProof/>
                <w:color w:val="auto"/>
                <w:sz w:val="16"/>
                <w:szCs w:val="16"/>
              </w:rPr>
              <w:tab/>
            </w:r>
            <w:r w:rsidR="007230E5" w:rsidRPr="007230E5">
              <w:rPr>
                <w:rStyle w:val="Hypertextovodkaz"/>
                <w:noProof/>
                <w:sz w:val="16"/>
                <w:szCs w:val="16"/>
              </w:rPr>
              <w:t>popis dopravního řešení včetně bariérových opatření pro přístupnost a užívání stavby osobami se sníženou schopností pohybu nebo orientace</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_Toc25146662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13</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63" w:history="1">
            <w:r w:rsidR="007230E5" w:rsidRPr="007230E5">
              <w:rPr>
                <w:rStyle w:val="Hypertextovodkaz"/>
                <w:noProof/>
                <w:sz w:val="16"/>
                <w:szCs w:val="16"/>
              </w:rPr>
              <w:t>b)</w:t>
            </w:r>
            <w:r w:rsidR="007230E5" w:rsidRPr="007230E5">
              <w:rPr>
                <w:rFonts w:eastAsiaTheme="minorEastAsia"/>
                <w:noProof/>
                <w:color w:val="auto"/>
                <w:sz w:val="16"/>
                <w:szCs w:val="16"/>
              </w:rPr>
              <w:tab/>
            </w:r>
            <w:r w:rsidR="007230E5" w:rsidRPr="007230E5">
              <w:rPr>
                <w:rStyle w:val="Hypertextovodkaz"/>
                <w:noProof/>
                <w:sz w:val="16"/>
                <w:szCs w:val="16"/>
              </w:rPr>
              <w:t>napojení území na stávající dopravní infrastrukturu</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_Toc25146663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13</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64" w:history="1">
            <w:r w:rsidR="007230E5" w:rsidRPr="007230E5">
              <w:rPr>
                <w:rStyle w:val="Hypertextovodkaz"/>
                <w:noProof/>
                <w:sz w:val="16"/>
                <w:szCs w:val="16"/>
              </w:rPr>
              <w:t>c)</w:t>
            </w:r>
            <w:r w:rsidR="007230E5" w:rsidRPr="007230E5">
              <w:rPr>
                <w:rFonts w:eastAsiaTheme="minorEastAsia"/>
                <w:noProof/>
                <w:color w:val="auto"/>
                <w:sz w:val="16"/>
                <w:szCs w:val="16"/>
              </w:rPr>
              <w:tab/>
            </w:r>
            <w:r w:rsidR="007230E5" w:rsidRPr="007230E5">
              <w:rPr>
                <w:rStyle w:val="Hypertextovodkaz"/>
                <w:noProof/>
                <w:sz w:val="16"/>
                <w:szCs w:val="16"/>
              </w:rPr>
              <w:t>doprava v klidu - parkování</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_Toc25146664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13</w:t>
            </w:r>
            <w:r w:rsidR="007230E5" w:rsidRPr="007230E5">
              <w:rPr>
                <w:noProof/>
                <w:webHidden/>
                <w:sz w:val="16"/>
                <w:szCs w:val="16"/>
              </w:rPr>
              <w:fldChar w:fldCharType="end"/>
            </w:r>
          </w:hyperlink>
        </w:p>
        <w:p w:rsidR="007230E5" w:rsidRPr="007230E5" w:rsidRDefault="0068268B" w:rsidP="007230E5">
          <w:pPr>
            <w:pStyle w:val="Obsah2"/>
            <w:tabs>
              <w:tab w:val="left" w:pos="880"/>
              <w:tab w:val="right" w:leader="dot" w:pos="9344"/>
            </w:tabs>
            <w:rPr>
              <w:rFonts w:eastAsiaTheme="minorEastAsia"/>
              <w:noProof/>
              <w:color w:val="auto"/>
              <w:sz w:val="16"/>
              <w:szCs w:val="16"/>
            </w:rPr>
          </w:pPr>
          <w:hyperlink w:anchor="_Toc25146665" w:history="1">
            <w:r w:rsidR="007230E5" w:rsidRPr="007230E5">
              <w:rPr>
                <w:rStyle w:val="Hypertextovodkaz"/>
                <w:noProof/>
                <w:sz w:val="16"/>
                <w:szCs w:val="16"/>
              </w:rPr>
              <w:t>B.5</w:t>
            </w:r>
            <w:r w:rsidR="007230E5" w:rsidRPr="007230E5">
              <w:rPr>
                <w:rFonts w:eastAsiaTheme="minorEastAsia"/>
                <w:noProof/>
                <w:color w:val="auto"/>
                <w:sz w:val="16"/>
                <w:szCs w:val="16"/>
              </w:rPr>
              <w:tab/>
            </w:r>
            <w:r w:rsidR="007230E5" w:rsidRPr="007230E5">
              <w:rPr>
                <w:rStyle w:val="Hypertextovodkaz"/>
                <w:noProof/>
                <w:sz w:val="16"/>
                <w:szCs w:val="16"/>
              </w:rPr>
              <w:t>řešení vegetace a souvisejících terénních úprav</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_Toc25146665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13</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66" w:history="1">
            <w:r w:rsidR="007230E5" w:rsidRPr="007230E5">
              <w:rPr>
                <w:rStyle w:val="Hypertextovodkaz"/>
                <w:noProof/>
                <w:sz w:val="16"/>
                <w:szCs w:val="16"/>
              </w:rPr>
              <w:t>a)</w:t>
            </w:r>
            <w:r w:rsidR="007230E5" w:rsidRPr="007230E5">
              <w:rPr>
                <w:rFonts w:eastAsiaTheme="minorEastAsia"/>
                <w:noProof/>
                <w:color w:val="auto"/>
                <w:sz w:val="16"/>
                <w:szCs w:val="16"/>
              </w:rPr>
              <w:tab/>
            </w:r>
            <w:r w:rsidR="007230E5" w:rsidRPr="007230E5">
              <w:rPr>
                <w:rStyle w:val="Hypertextovodkaz"/>
                <w:noProof/>
                <w:sz w:val="16"/>
                <w:szCs w:val="16"/>
              </w:rPr>
              <w:t>Terénní úpravy:</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_Toc25146666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14</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67" w:history="1">
            <w:r w:rsidR="007230E5" w:rsidRPr="007230E5">
              <w:rPr>
                <w:rStyle w:val="Hypertextovodkaz"/>
                <w:noProof/>
                <w:sz w:val="16"/>
                <w:szCs w:val="16"/>
              </w:rPr>
              <w:t>b)</w:t>
            </w:r>
            <w:r w:rsidR="007230E5" w:rsidRPr="007230E5">
              <w:rPr>
                <w:rFonts w:eastAsiaTheme="minorEastAsia"/>
                <w:noProof/>
                <w:color w:val="auto"/>
                <w:sz w:val="16"/>
                <w:szCs w:val="16"/>
              </w:rPr>
              <w:tab/>
            </w:r>
            <w:r w:rsidR="007230E5" w:rsidRPr="007230E5">
              <w:rPr>
                <w:rStyle w:val="Hypertextovodkaz"/>
                <w:noProof/>
                <w:sz w:val="16"/>
                <w:szCs w:val="16"/>
              </w:rPr>
              <w:t>Použité vegetační prvky:</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_Toc25146667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14</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68" w:history="1">
            <w:r w:rsidR="007230E5" w:rsidRPr="007230E5">
              <w:rPr>
                <w:rStyle w:val="Hypertextovodkaz"/>
                <w:noProof/>
                <w:sz w:val="16"/>
                <w:szCs w:val="16"/>
              </w:rPr>
              <w:t>c)</w:t>
            </w:r>
            <w:r w:rsidR="007230E5" w:rsidRPr="007230E5">
              <w:rPr>
                <w:rFonts w:eastAsiaTheme="minorEastAsia"/>
                <w:noProof/>
                <w:color w:val="auto"/>
                <w:sz w:val="16"/>
                <w:szCs w:val="16"/>
              </w:rPr>
              <w:tab/>
            </w:r>
            <w:r w:rsidR="007230E5" w:rsidRPr="007230E5">
              <w:rPr>
                <w:rStyle w:val="Hypertextovodkaz"/>
                <w:noProof/>
                <w:sz w:val="16"/>
                <w:szCs w:val="16"/>
              </w:rPr>
              <w:t>Biotechnická opatření:</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_Toc25146668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14</w:t>
            </w:r>
            <w:r w:rsidR="007230E5" w:rsidRPr="007230E5">
              <w:rPr>
                <w:noProof/>
                <w:webHidden/>
                <w:sz w:val="16"/>
                <w:szCs w:val="16"/>
              </w:rPr>
              <w:fldChar w:fldCharType="end"/>
            </w:r>
          </w:hyperlink>
        </w:p>
        <w:p w:rsidR="007230E5" w:rsidRPr="007230E5" w:rsidRDefault="0068268B" w:rsidP="007230E5">
          <w:pPr>
            <w:pStyle w:val="Obsah2"/>
            <w:tabs>
              <w:tab w:val="left" w:pos="880"/>
              <w:tab w:val="right" w:leader="dot" w:pos="9344"/>
            </w:tabs>
            <w:rPr>
              <w:rFonts w:eastAsiaTheme="minorEastAsia"/>
              <w:noProof/>
              <w:color w:val="auto"/>
              <w:sz w:val="16"/>
              <w:szCs w:val="16"/>
            </w:rPr>
          </w:pPr>
          <w:hyperlink w:anchor="_Toc25146669" w:history="1">
            <w:r w:rsidR="007230E5" w:rsidRPr="007230E5">
              <w:rPr>
                <w:rStyle w:val="Hypertextovodkaz"/>
                <w:noProof/>
                <w:sz w:val="16"/>
                <w:szCs w:val="16"/>
              </w:rPr>
              <w:t>B.6</w:t>
            </w:r>
            <w:r w:rsidR="007230E5" w:rsidRPr="007230E5">
              <w:rPr>
                <w:rFonts w:eastAsiaTheme="minorEastAsia"/>
                <w:noProof/>
                <w:color w:val="auto"/>
                <w:sz w:val="16"/>
                <w:szCs w:val="16"/>
              </w:rPr>
              <w:tab/>
            </w:r>
            <w:r w:rsidR="007230E5" w:rsidRPr="007230E5">
              <w:rPr>
                <w:rStyle w:val="Hypertextovodkaz"/>
                <w:noProof/>
                <w:sz w:val="16"/>
                <w:szCs w:val="16"/>
              </w:rPr>
              <w:t>popis vlivů stavby na životní prostředí a jeho ochrana</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_Toc25146669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14</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70" w:history="1">
            <w:r w:rsidR="007230E5" w:rsidRPr="007230E5">
              <w:rPr>
                <w:rStyle w:val="Hypertextovodkaz"/>
                <w:noProof/>
                <w:sz w:val="16"/>
                <w:szCs w:val="16"/>
              </w:rPr>
              <w:t>a)</w:t>
            </w:r>
            <w:r w:rsidR="007230E5" w:rsidRPr="007230E5">
              <w:rPr>
                <w:rFonts w:eastAsiaTheme="minorEastAsia"/>
                <w:noProof/>
                <w:color w:val="auto"/>
                <w:sz w:val="16"/>
                <w:szCs w:val="16"/>
              </w:rPr>
              <w:tab/>
            </w:r>
            <w:r w:rsidR="007230E5" w:rsidRPr="007230E5">
              <w:rPr>
                <w:rStyle w:val="Hypertextovodkaz"/>
                <w:noProof/>
                <w:sz w:val="16"/>
                <w:szCs w:val="16"/>
              </w:rPr>
              <w:t>vliv na životní prostředí</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_Toc25146670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14</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71" w:history="1">
            <w:r w:rsidR="007230E5" w:rsidRPr="007230E5">
              <w:rPr>
                <w:rStyle w:val="Hypertextovodkaz"/>
                <w:noProof/>
                <w:sz w:val="16"/>
                <w:szCs w:val="16"/>
              </w:rPr>
              <w:t>b)</w:t>
            </w:r>
            <w:r w:rsidR="007230E5" w:rsidRPr="007230E5">
              <w:rPr>
                <w:rFonts w:eastAsiaTheme="minorEastAsia"/>
                <w:noProof/>
                <w:color w:val="auto"/>
                <w:sz w:val="16"/>
                <w:szCs w:val="16"/>
              </w:rPr>
              <w:tab/>
            </w:r>
            <w:r w:rsidR="007230E5" w:rsidRPr="007230E5">
              <w:rPr>
                <w:rStyle w:val="Hypertextovodkaz"/>
                <w:noProof/>
                <w:sz w:val="16"/>
                <w:szCs w:val="16"/>
              </w:rPr>
              <w:t>vliv na přírodu a krajinu</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_Toc25146671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15</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72" w:history="1">
            <w:r w:rsidR="007230E5" w:rsidRPr="007230E5">
              <w:rPr>
                <w:rStyle w:val="Hypertextovodkaz"/>
                <w:noProof/>
                <w:sz w:val="16"/>
                <w:szCs w:val="16"/>
              </w:rPr>
              <w:t>c)</w:t>
            </w:r>
            <w:r w:rsidR="007230E5" w:rsidRPr="007230E5">
              <w:rPr>
                <w:rFonts w:eastAsiaTheme="minorEastAsia"/>
                <w:noProof/>
                <w:color w:val="auto"/>
                <w:sz w:val="16"/>
                <w:szCs w:val="16"/>
              </w:rPr>
              <w:tab/>
            </w:r>
            <w:r w:rsidR="007230E5" w:rsidRPr="007230E5">
              <w:rPr>
                <w:rStyle w:val="Hypertextovodkaz"/>
                <w:noProof/>
                <w:sz w:val="16"/>
                <w:szCs w:val="16"/>
              </w:rPr>
              <w:t>vliv na soustavu chráněných území natura 2000</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_Toc25146672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15</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73" w:history="1">
            <w:r w:rsidR="007230E5" w:rsidRPr="007230E5">
              <w:rPr>
                <w:rStyle w:val="Hypertextovodkaz"/>
                <w:noProof/>
                <w:sz w:val="16"/>
                <w:szCs w:val="16"/>
              </w:rPr>
              <w:t>d)</w:t>
            </w:r>
            <w:r w:rsidR="007230E5" w:rsidRPr="007230E5">
              <w:rPr>
                <w:rFonts w:eastAsiaTheme="minorEastAsia"/>
                <w:noProof/>
                <w:color w:val="auto"/>
                <w:sz w:val="16"/>
                <w:szCs w:val="16"/>
              </w:rPr>
              <w:tab/>
            </w:r>
            <w:r w:rsidR="007230E5" w:rsidRPr="007230E5">
              <w:rPr>
                <w:rStyle w:val="Hypertextovodkaz"/>
                <w:noProof/>
                <w:sz w:val="16"/>
                <w:szCs w:val="16"/>
              </w:rPr>
              <w:t>způsob zohlednění podmínek závazného stanoviska posouzení vliv záměru na životní prostředí</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_Toc25146673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15</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74" w:history="1">
            <w:r w:rsidR="007230E5" w:rsidRPr="007230E5">
              <w:rPr>
                <w:rStyle w:val="Hypertextovodkaz"/>
                <w:noProof/>
                <w:sz w:val="16"/>
                <w:szCs w:val="16"/>
              </w:rPr>
              <w:t>e)</w:t>
            </w:r>
            <w:r w:rsidR="007230E5" w:rsidRPr="007230E5">
              <w:rPr>
                <w:rFonts w:eastAsiaTheme="minorEastAsia"/>
                <w:noProof/>
                <w:color w:val="auto"/>
                <w:sz w:val="16"/>
                <w:szCs w:val="16"/>
              </w:rPr>
              <w:tab/>
            </w:r>
            <w:r w:rsidR="007230E5" w:rsidRPr="007230E5">
              <w:rPr>
                <w:rStyle w:val="Hypertextovodkaz"/>
                <w:noProof/>
                <w:sz w:val="16"/>
                <w:szCs w:val="16"/>
              </w:rPr>
              <w:t>v případě záměrů spadajících do režimu zákona o integrované prevenci základní parametry způsobu naplnění závěrů o nejlepších dostupných technikách nebo integrované povolení</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_Toc25146674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15</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75" w:history="1">
            <w:r w:rsidR="007230E5" w:rsidRPr="007230E5">
              <w:rPr>
                <w:rStyle w:val="Hypertextovodkaz"/>
                <w:noProof/>
                <w:sz w:val="16"/>
                <w:szCs w:val="16"/>
              </w:rPr>
              <w:t>f)</w:t>
            </w:r>
            <w:r w:rsidR="007230E5" w:rsidRPr="007230E5">
              <w:rPr>
                <w:rFonts w:eastAsiaTheme="minorEastAsia"/>
                <w:noProof/>
                <w:color w:val="auto"/>
                <w:sz w:val="16"/>
                <w:szCs w:val="16"/>
              </w:rPr>
              <w:tab/>
            </w:r>
            <w:r w:rsidR="007230E5" w:rsidRPr="007230E5">
              <w:rPr>
                <w:rStyle w:val="Hypertextovodkaz"/>
                <w:noProof/>
                <w:sz w:val="16"/>
                <w:szCs w:val="16"/>
              </w:rPr>
              <w:t>navrhovaná ochranná a bezpečnostní pásma, rozsah omezení a podmínky ochrany podle jiných právních předpisů</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_Toc25146675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15</w:t>
            </w:r>
            <w:r w:rsidR="007230E5" w:rsidRPr="007230E5">
              <w:rPr>
                <w:noProof/>
                <w:webHidden/>
                <w:sz w:val="16"/>
                <w:szCs w:val="16"/>
              </w:rPr>
              <w:fldChar w:fldCharType="end"/>
            </w:r>
          </w:hyperlink>
        </w:p>
        <w:p w:rsidR="007230E5" w:rsidRPr="007230E5" w:rsidRDefault="0068268B" w:rsidP="007230E5">
          <w:pPr>
            <w:pStyle w:val="Obsah2"/>
            <w:tabs>
              <w:tab w:val="left" w:pos="880"/>
              <w:tab w:val="right" w:leader="dot" w:pos="9344"/>
            </w:tabs>
            <w:rPr>
              <w:rFonts w:eastAsiaTheme="minorEastAsia"/>
              <w:noProof/>
              <w:color w:val="auto"/>
              <w:sz w:val="16"/>
              <w:szCs w:val="16"/>
            </w:rPr>
          </w:pPr>
          <w:hyperlink w:anchor="_Toc25146676" w:history="1">
            <w:r w:rsidR="007230E5" w:rsidRPr="007230E5">
              <w:rPr>
                <w:rStyle w:val="Hypertextovodkaz"/>
                <w:noProof/>
                <w:sz w:val="16"/>
                <w:szCs w:val="16"/>
              </w:rPr>
              <w:t>B.7</w:t>
            </w:r>
            <w:r w:rsidR="007230E5" w:rsidRPr="007230E5">
              <w:rPr>
                <w:rFonts w:eastAsiaTheme="minorEastAsia"/>
                <w:noProof/>
                <w:color w:val="auto"/>
                <w:sz w:val="16"/>
                <w:szCs w:val="16"/>
              </w:rPr>
              <w:tab/>
            </w:r>
            <w:r w:rsidR="007230E5" w:rsidRPr="007230E5">
              <w:rPr>
                <w:rStyle w:val="Hypertextovodkaz"/>
                <w:noProof/>
                <w:sz w:val="16"/>
                <w:szCs w:val="16"/>
              </w:rPr>
              <w:t>ochrana obyvatelstva</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_Toc25146676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16</w:t>
            </w:r>
            <w:r w:rsidR="007230E5" w:rsidRPr="007230E5">
              <w:rPr>
                <w:noProof/>
                <w:webHidden/>
                <w:sz w:val="16"/>
                <w:szCs w:val="16"/>
              </w:rPr>
              <w:fldChar w:fldCharType="end"/>
            </w:r>
          </w:hyperlink>
        </w:p>
        <w:p w:rsidR="007230E5" w:rsidRPr="007230E5" w:rsidRDefault="0068268B" w:rsidP="007230E5">
          <w:pPr>
            <w:pStyle w:val="Obsah2"/>
            <w:tabs>
              <w:tab w:val="left" w:pos="880"/>
              <w:tab w:val="right" w:leader="dot" w:pos="9344"/>
            </w:tabs>
            <w:rPr>
              <w:rFonts w:eastAsiaTheme="minorEastAsia"/>
              <w:noProof/>
              <w:color w:val="auto"/>
              <w:sz w:val="16"/>
              <w:szCs w:val="16"/>
            </w:rPr>
          </w:pPr>
          <w:hyperlink w:anchor="_Toc25146677" w:history="1">
            <w:r w:rsidR="007230E5" w:rsidRPr="007230E5">
              <w:rPr>
                <w:rStyle w:val="Hypertextovodkaz"/>
                <w:noProof/>
                <w:sz w:val="16"/>
                <w:szCs w:val="16"/>
              </w:rPr>
              <w:t>B.8</w:t>
            </w:r>
            <w:r w:rsidR="007230E5" w:rsidRPr="007230E5">
              <w:rPr>
                <w:rFonts w:eastAsiaTheme="minorEastAsia"/>
                <w:noProof/>
                <w:color w:val="auto"/>
                <w:sz w:val="16"/>
                <w:szCs w:val="16"/>
              </w:rPr>
              <w:tab/>
            </w:r>
            <w:r w:rsidR="007230E5" w:rsidRPr="007230E5">
              <w:rPr>
                <w:rStyle w:val="Hypertextovodkaz"/>
                <w:noProof/>
                <w:sz w:val="16"/>
                <w:szCs w:val="16"/>
              </w:rPr>
              <w:t>zásady organizace výstavby</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_Toc25146677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16</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78" w:history="1">
            <w:r w:rsidR="007230E5" w:rsidRPr="007230E5">
              <w:rPr>
                <w:rStyle w:val="Hypertextovodkaz"/>
                <w:noProof/>
                <w:sz w:val="16"/>
                <w:szCs w:val="16"/>
              </w:rPr>
              <w:t>a)</w:t>
            </w:r>
            <w:r w:rsidR="007230E5" w:rsidRPr="007230E5">
              <w:rPr>
                <w:rFonts w:eastAsiaTheme="minorEastAsia"/>
                <w:noProof/>
                <w:color w:val="auto"/>
                <w:sz w:val="16"/>
                <w:szCs w:val="16"/>
              </w:rPr>
              <w:tab/>
            </w:r>
            <w:r w:rsidR="007230E5" w:rsidRPr="007230E5">
              <w:rPr>
                <w:rStyle w:val="Hypertextovodkaz"/>
                <w:noProof/>
                <w:sz w:val="16"/>
                <w:szCs w:val="16"/>
              </w:rPr>
              <w:t>potřeby a spotřeby rozhodujících médií a hmot a jejich zajištění</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_Toc25146678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16</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79" w:history="1">
            <w:r w:rsidR="007230E5" w:rsidRPr="007230E5">
              <w:rPr>
                <w:rStyle w:val="Hypertextovodkaz"/>
                <w:noProof/>
                <w:sz w:val="16"/>
                <w:szCs w:val="16"/>
              </w:rPr>
              <w:t>b)</w:t>
            </w:r>
            <w:r w:rsidR="007230E5" w:rsidRPr="007230E5">
              <w:rPr>
                <w:rFonts w:eastAsiaTheme="minorEastAsia"/>
                <w:noProof/>
                <w:color w:val="auto"/>
                <w:sz w:val="16"/>
                <w:szCs w:val="16"/>
              </w:rPr>
              <w:tab/>
            </w:r>
            <w:r w:rsidR="007230E5" w:rsidRPr="007230E5">
              <w:rPr>
                <w:rStyle w:val="Hypertextovodkaz"/>
                <w:noProof/>
                <w:sz w:val="16"/>
                <w:szCs w:val="16"/>
              </w:rPr>
              <w:t>odvodnění staveniště</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_Toc25146679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17</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80" w:history="1">
            <w:r w:rsidR="007230E5" w:rsidRPr="007230E5">
              <w:rPr>
                <w:rStyle w:val="Hypertextovodkaz"/>
                <w:noProof/>
                <w:sz w:val="16"/>
                <w:szCs w:val="16"/>
              </w:rPr>
              <w:t>c)</w:t>
            </w:r>
            <w:r w:rsidR="007230E5" w:rsidRPr="007230E5">
              <w:rPr>
                <w:rFonts w:eastAsiaTheme="minorEastAsia"/>
                <w:noProof/>
                <w:color w:val="auto"/>
                <w:sz w:val="16"/>
                <w:szCs w:val="16"/>
              </w:rPr>
              <w:tab/>
            </w:r>
            <w:r w:rsidR="007230E5" w:rsidRPr="007230E5">
              <w:rPr>
                <w:rStyle w:val="Hypertextovodkaz"/>
                <w:noProof/>
                <w:sz w:val="16"/>
                <w:szCs w:val="16"/>
              </w:rPr>
              <w:t>napojení staveniště na stávající dopravní a technickou infrastrukturu</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_Toc25146680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17</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81" w:history="1">
            <w:r w:rsidR="007230E5" w:rsidRPr="007230E5">
              <w:rPr>
                <w:rStyle w:val="Hypertextovodkaz"/>
                <w:noProof/>
                <w:sz w:val="16"/>
                <w:szCs w:val="16"/>
              </w:rPr>
              <w:t>d)</w:t>
            </w:r>
            <w:r w:rsidR="007230E5" w:rsidRPr="007230E5">
              <w:rPr>
                <w:rFonts w:eastAsiaTheme="minorEastAsia"/>
                <w:noProof/>
                <w:color w:val="auto"/>
                <w:sz w:val="16"/>
                <w:szCs w:val="16"/>
              </w:rPr>
              <w:tab/>
            </w:r>
            <w:r w:rsidR="007230E5" w:rsidRPr="007230E5">
              <w:rPr>
                <w:rStyle w:val="Hypertextovodkaz"/>
                <w:noProof/>
                <w:sz w:val="16"/>
                <w:szCs w:val="16"/>
              </w:rPr>
              <w:t>vliv provádění stavby na okolní stavby a pozemky</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_Toc25146681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18</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82" w:history="1">
            <w:r w:rsidR="007230E5" w:rsidRPr="007230E5">
              <w:rPr>
                <w:rStyle w:val="Hypertextovodkaz"/>
                <w:noProof/>
                <w:sz w:val="16"/>
                <w:szCs w:val="16"/>
              </w:rPr>
              <w:t>e)</w:t>
            </w:r>
            <w:r w:rsidR="007230E5" w:rsidRPr="007230E5">
              <w:rPr>
                <w:rFonts w:eastAsiaTheme="minorEastAsia"/>
                <w:noProof/>
                <w:color w:val="auto"/>
                <w:sz w:val="16"/>
                <w:szCs w:val="16"/>
              </w:rPr>
              <w:tab/>
            </w:r>
            <w:r w:rsidR="007230E5" w:rsidRPr="007230E5">
              <w:rPr>
                <w:rStyle w:val="Hypertextovodkaz"/>
                <w:noProof/>
                <w:sz w:val="16"/>
                <w:szCs w:val="16"/>
              </w:rPr>
              <w:t>ochrana okolí staveniště a požadavky na související asanace, demolice, kácení dřevin</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_Toc25146682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20</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83" w:history="1">
            <w:r w:rsidR="007230E5" w:rsidRPr="007230E5">
              <w:rPr>
                <w:rStyle w:val="Hypertextovodkaz"/>
                <w:noProof/>
                <w:sz w:val="16"/>
                <w:szCs w:val="16"/>
              </w:rPr>
              <w:t>f)</w:t>
            </w:r>
            <w:r w:rsidR="007230E5" w:rsidRPr="007230E5">
              <w:rPr>
                <w:rFonts w:eastAsiaTheme="minorEastAsia"/>
                <w:noProof/>
                <w:color w:val="auto"/>
                <w:sz w:val="16"/>
                <w:szCs w:val="16"/>
              </w:rPr>
              <w:tab/>
            </w:r>
            <w:r w:rsidR="007230E5" w:rsidRPr="007230E5">
              <w:rPr>
                <w:rStyle w:val="Hypertextovodkaz"/>
                <w:noProof/>
                <w:sz w:val="16"/>
                <w:szCs w:val="16"/>
              </w:rPr>
              <w:t>maximální dočasné a trvalé zábory pro staveniště</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_Toc25146683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20</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84" w:history="1">
            <w:r w:rsidR="007230E5" w:rsidRPr="007230E5">
              <w:rPr>
                <w:rStyle w:val="Hypertextovodkaz"/>
                <w:noProof/>
                <w:sz w:val="16"/>
                <w:szCs w:val="16"/>
              </w:rPr>
              <w:t>g)</w:t>
            </w:r>
            <w:r w:rsidR="007230E5" w:rsidRPr="007230E5">
              <w:rPr>
                <w:rFonts w:eastAsiaTheme="minorEastAsia"/>
                <w:noProof/>
                <w:color w:val="auto"/>
                <w:sz w:val="16"/>
                <w:szCs w:val="16"/>
              </w:rPr>
              <w:tab/>
            </w:r>
            <w:r w:rsidR="007230E5" w:rsidRPr="007230E5">
              <w:rPr>
                <w:rStyle w:val="Hypertextovodkaz"/>
                <w:noProof/>
                <w:sz w:val="16"/>
                <w:szCs w:val="16"/>
              </w:rPr>
              <w:t>požadavky na bezbariérové obchozí trasy</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_Toc25146684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20</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85" w:history="1">
            <w:r w:rsidR="007230E5" w:rsidRPr="007230E5">
              <w:rPr>
                <w:rStyle w:val="Hypertextovodkaz"/>
                <w:noProof/>
                <w:sz w:val="16"/>
                <w:szCs w:val="16"/>
              </w:rPr>
              <w:t>h)</w:t>
            </w:r>
            <w:r w:rsidR="007230E5" w:rsidRPr="007230E5">
              <w:rPr>
                <w:rFonts w:eastAsiaTheme="minorEastAsia"/>
                <w:noProof/>
                <w:color w:val="auto"/>
                <w:sz w:val="16"/>
                <w:szCs w:val="16"/>
              </w:rPr>
              <w:tab/>
            </w:r>
            <w:r w:rsidR="007230E5" w:rsidRPr="007230E5">
              <w:rPr>
                <w:rStyle w:val="Hypertextovodkaz"/>
                <w:noProof/>
                <w:sz w:val="16"/>
                <w:szCs w:val="16"/>
              </w:rPr>
              <w:t>maximální produkovaná množství a druhy odpadů a emisí při výstavbě a jejich likvidace</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_Toc25146685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21</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86" w:history="1">
            <w:r w:rsidR="007230E5" w:rsidRPr="007230E5">
              <w:rPr>
                <w:rStyle w:val="Hypertextovodkaz"/>
                <w:noProof/>
                <w:sz w:val="16"/>
                <w:szCs w:val="16"/>
              </w:rPr>
              <w:t>i)</w:t>
            </w:r>
            <w:r w:rsidR="007230E5" w:rsidRPr="007230E5">
              <w:rPr>
                <w:rFonts w:eastAsiaTheme="minorEastAsia"/>
                <w:noProof/>
                <w:color w:val="auto"/>
                <w:sz w:val="16"/>
                <w:szCs w:val="16"/>
              </w:rPr>
              <w:tab/>
            </w:r>
            <w:r w:rsidR="007230E5" w:rsidRPr="007230E5">
              <w:rPr>
                <w:rStyle w:val="Hypertextovodkaz"/>
                <w:noProof/>
                <w:sz w:val="16"/>
                <w:szCs w:val="16"/>
              </w:rPr>
              <w:t>bilance zemních prací, požadavky na přísun nebo deponie zemin</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_Toc25146686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21</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87" w:history="1">
            <w:r w:rsidR="007230E5" w:rsidRPr="007230E5">
              <w:rPr>
                <w:rStyle w:val="Hypertextovodkaz"/>
                <w:noProof/>
                <w:sz w:val="16"/>
                <w:szCs w:val="16"/>
              </w:rPr>
              <w:t>j)</w:t>
            </w:r>
            <w:r w:rsidR="007230E5" w:rsidRPr="007230E5">
              <w:rPr>
                <w:rFonts w:eastAsiaTheme="minorEastAsia"/>
                <w:noProof/>
                <w:color w:val="auto"/>
                <w:sz w:val="16"/>
                <w:szCs w:val="16"/>
              </w:rPr>
              <w:tab/>
            </w:r>
            <w:r w:rsidR="007230E5" w:rsidRPr="007230E5">
              <w:rPr>
                <w:rStyle w:val="Hypertextovodkaz"/>
                <w:noProof/>
                <w:sz w:val="16"/>
                <w:szCs w:val="16"/>
              </w:rPr>
              <w:t>ochrana životního prostředí při výstavbě</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_Toc25146687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21</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88" w:history="1">
            <w:r w:rsidR="007230E5" w:rsidRPr="007230E5">
              <w:rPr>
                <w:rStyle w:val="Hypertextovodkaz"/>
                <w:noProof/>
                <w:sz w:val="16"/>
                <w:szCs w:val="16"/>
              </w:rPr>
              <w:t>k)</w:t>
            </w:r>
            <w:r w:rsidR="007230E5" w:rsidRPr="007230E5">
              <w:rPr>
                <w:rFonts w:eastAsiaTheme="minorEastAsia"/>
                <w:noProof/>
                <w:color w:val="auto"/>
                <w:sz w:val="16"/>
                <w:szCs w:val="16"/>
              </w:rPr>
              <w:tab/>
            </w:r>
            <w:r w:rsidR="007230E5" w:rsidRPr="007230E5">
              <w:rPr>
                <w:rStyle w:val="Hypertextovodkaz"/>
                <w:noProof/>
                <w:sz w:val="16"/>
                <w:szCs w:val="16"/>
              </w:rPr>
              <w:t>zásady bezpečnosti a ochrany zdraví při práci na staveništi,</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_Toc25146688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21</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89" w:history="1">
            <w:r w:rsidR="007230E5" w:rsidRPr="007230E5">
              <w:rPr>
                <w:rStyle w:val="Hypertextovodkaz"/>
                <w:noProof/>
                <w:sz w:val="16"/>
                <w:szCs w:val="16"/>
              </w:rPr>
              <w:t>l)</w:t>
            </w:r>
            <w:r w:rsidR="007230E5" w:rsidRPr="007230E5">
              <w:rPr>
                <w:rFonts w:eastAsiaTheme="minorEastAsia"/>
                <w:noProof/>
                <w:color w:val="auto"/>
                <w:sz w:val="16"/>
                <w:szCs w:val="16"/>
              </w:rPr>
              <w:tab/>
            </w:r>
            <w:r w:rsidR="007230E5" w:rsidRPr="007230E5">
              <w:rPr>
                <w:rStyle w:val="Hypertextovodkaz"/>
                <w:noProof/>
                <w:sz w:val="16"/>
                <w:szCs w:val="16"/>
              </w:rPr>
              <w:t>úpravy pro bezbarierové užívání výstavbou dotčených staveb</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_Toc25146689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22</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90" w:history="1">
            <w:r w:rsidR="007230E5" w:rsidRPr="007230E5">
              <w:rPr>
                <w:rStyle w:val="Hypertextovodkaz"/>
                <w:noProof/>
                <w:sz w:val="16"/>
                <w:szCs w:val="16"/>
              </w:rPr>
              <w:t>m)</w:t>
            </w:r>
            <w:r w:rsidR="007230E5" w:rsidRPr="007230E5">
              <w:rPr>
                <w:rFonts w:eastAsiaTheme="minorEastAsia"/>
                <w:noProof/>
                <w:color w:val="auto"/>
                <w:sz w:val="16"/>
                <w:szCs w:val="16"/>
              </w:rPr>
              <w:tab/>
            </w:r>
            <w:r w:rsidR="007230E5" w:rsidRPr="007230E5">
              <w:rPr>
                <w:rStyle w:val="Hypertextovodkaz"/>
                <w:noProof/>
                <w:sz w:val="16"/>
                <w:szCs w:val="16"/>
              </w:rPr>
              <w:t>zásady pro dopravní inženýrská opatření</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_Toc25146690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22</w:t>
            </w:r>
            <w:r w:rsidR="007230E5" w:rsidRPr="007230E5">
              <w:rPr>
                <w:noProof/>
                <w:webHidden/>
                <w:sz w:val="16"/>
                <w:szCs w:val="16"/>
              </w:rPr>
              <w:fldChar w:fldCharType="end"/>
            </w:r>
          </w:hyperlink>
        </w:p>
        <w:p w:rsidR="007230E5" w:rsidRPr="007230E5" w:rsidRDefault="0068268B" w:rsidP="007230E5">
          <w:pPr>
            <w:pStyle w:val="Obsah3"/>
            <w:tabs>
              <w:tab w:val="left" w:pos="880"/>
              <w:tab w:val="right" w:leader="dot" w:pos="9344"/>
            </w:tabs>
            <w:rPr>
              <w:rFonts w:eastAsiaTheme="minorEastAsia"/>
              <w:noProof/>
              <w:color w:val="auto"/>
              <w:sz w:val="16"/>
              <w:szCs w:val="16"/>
            </w:rPr>
          </w:pPr>
          <w:hyperlink w:anchor="_Toc25146691" w:history="1">
            <w:r w:rsidR="007230E5" w:rsidRPr="007230E5">
              <w:rPr>
                <w:rStyle w:val="Hypertextovodkaz"/>
                <w:noProof/>
                <w:sz w:val="16"/>
                <w:szCs w:val="16"/>
              </w:rPr>
              <w:t>n)</w:t>
            </w:r>
            <w:r w:rsidR="007230E5" w:rsidRPr="007230E5">
              <w:rPr>
                <w:rFonts w:eastAsiaTheme="minorEastAsia"/>
                <w:noProof/>
                <w:color w:val="auto"/>
                <w:sz w:val="16"/>
                <w:szCs w:val="16"/>
              </w:rPr>
              <w:tab/>
            </w:r>
            <w:r w:rsidR="007230E5" w:rsidRPr="007230E5">
              <w:rPr>
                <w:rStyle w:val="Hypertextovodkaz"/>
                <w:noProof/>
                <w:sz w:val="16"/>
                <w:szCs w:val="16"/>
              </w:rPr>
              <w:t>stanovení speciálních podmínek pro provádění stavby (provádění stavby za provozu, opatření proti účinkům vnějšího prostředí při výstavbě apod.)</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_Toc25146691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22</w:t>
            </w:r>
            <w:r w:rsidR="007230E5" w:rsidRPr="007230E5">
              <w:rPr>
                <w:noProof/>
                <w:webHidden/>
                <w:sz w:val="16"/>
                <w:szCs w:val="16"/>
              </w:rPr>
              <w:fldChar w:fldCharType="end"/>
            </w:r>
          </w:hyperlink>
        </w:p>
        <w:p w:rsidR="007230E5" w:rsidRDefault="0068268B" w:rsidP="007230E5">
          <w:pPr>
            <w:pStyle w:val="Obsah3"/>
            <w:tabs>
              <w:tab w:val="left" w:pos="880"/>
              <w:tab w:val="right" w:leader="dot" w:pos="9344"/>
            </w:tabs>
            <w:rPr>
              <w:rFonts w:asciiTheme="minorHAnsi" w:eastAsiaTheme="minorEastAsia" w:hAnsiTheme="minorHAnsi" w:cstheme="minorBidi"/>
              <w:noProof/>
              <w:color w:val="auto"/>
              <w:sz w:val="22"/>
              <w:szCs w:val="22"/>
            </w:rPr>
          </w:pPr>
          <w:hyperlink w:anchor="_Toc25146692" w:history="1">
            <w:r w:rsidR="007230E5" w:rsidRPr="007230E5">
              <w:rPr>
                <w:rStyle w:val="Hypertextovodkaz"/>
                <w:noProof/>
                <w:sz w:val="16"/>
                <w:szCs w:val="16"/>
              </w:rPr>
              <w:t>o)</w:t>
            </w:r>
            <w:r w:rsidR="007230E5" w:rsidRPr="007230E5">
              <w:rPr>
                <w:rFonts w:eastAsiaTheme="minorEastAsia"/>
                <w:noProof/>
                <w:color w:val="auto"/>
                <w:sz w:val="16"/>
                <w:szCs w:val="16"/>
              </w:rPr>
              <w:tab/>
            </w:r>
            <w:r w:rsidR="007230E5" w:rsidRPr="007230E5">
              <w:rPr>
                <w:rStyle w:val="Hypertextovodkaz"/>
                <w:noProof/>
                <w:sz w:val="16"/>
                <w:szCs w:val="16"/>
              </w:rPr>
              <w:t>postup výstavby, rozhodující dílčí termíny</w:t>
            </w:r>
            <w:r w:rsidR="007230E5" w:rsidRPr="007230E5">
              <w:rPr>
                <w:noProof/>
                <w:webHidden/>
                <w:sz w:val="16"/>
                <w:szCs w:val="16"/>
              </w:rPr>
              <w:tab/>
            </w:r>
            <w:r w:rsidR="007230E5" w:rsidRPr="007230E5">
              <w:rPr>
                <w:noProof/>
                <w:webHidden/>
                <w:sz w:val="16"/>
                <w:szCs w:val="16"/>
              </w:rPr>
              <w:fldChar w:fldCharType="begin"/>
            </w:r>
            <w:r w:rsidR="007230E5" w:rsidRPr="007230E5">
              <w:rPr>
                <w:noProof/>
                <w:webHidden/>
                <w:sz w:val="16"/>
                <w:szCs w:val="16"/>
              </w:rPr>
              <w:instrText xml:space="preserve"> PAGEREF _Toc25146692 \h </w:instrText>
            </w:r>
            <w:r w:rsidR="007230E5" w:rsidRPr="007230E5">
              <w:rPr>
                <w:noProof/>
                <w:webHidden/>
                <w:sz w:val="16"/>
                <w:szCs w:val="16"/>
              </w:rPr>
            </w:r>
            <w:r w:rsidR="007230E5" w:rsidRPr="007230E5">
              <w:rPr>
                <w:noProof/>
                <w:webHidden/>
                <w:sz w:val="16"/>
                <w:szCs w:val="16"/>
              </w:rPr>
              <w:fldChar w:fldCharType="separate"/>
            </w:r>
            <w:r w:rsidR="007230E5" w:rsidRPr="007230E5">
              <w:rPr>
                <w:noProof/>
                <w:webHidden/>
                <w:sz w:val="16"/>
                <w:szCs w:val="16"/>
              </w:rPr>
              <w:t>23</w:t>
            </w:r>
            <w:r w:rsidR="007230E5" w:rsidRPr="007230E5">
              <w:rPr>
                <w:noProof/>
                <w:webHidden/>
                <w:sz w:val="16"/>
                <w:szCs w:val="16"/>
              </w:rPr>
              <w:fldChar w:fldCharType="end"/>
            </w:r>
          </w:hyperlink>
        </w:p>
        <w:p w:rsidR="007230E5" w:rsidRDefault="007230E5">
          <w:r>
            <w:rPr>
              <w:b/>
              <w:bCs/>
            </w:rPr>
            <w:fldChar w:fldCharType="end"/>
          </w:r>
        </w:p>
      </w:sdtContent>
    </w:sdt>
    <w:p w:rsidR="00CA5704" w:rsidRDefault="00CA5704" w:rsidP="00CA5704">
      <w:pPr>
        <w:pStyle w:val="Contents6"/>
      </w:pPr>
    </w:p>
    <w:p w:rsidR="00CA5704" w:rsidRDefault="00CA5704" w:rsidP="00CA5704">
      <w:pPr>
        <w:pStyle w:val="Contents6"/>
      </w:pPr>
    </w:p>
    <w:p w:rsidR="00CA5704" w:rsidRDefault="00CA5704" w:rsidP="00CA5704">
      <w:pPr>
        <w:pStyle w:val="Contents6"/>
      </w:pPr>
    </w:p>
    <w:p w:rsidR="00CA5704" w:rsidRDefault="00CA5704" w:rsidP="00CA5704">
      <w:pPr>
        <w:pStyle w:val="Contents6"/>
      </w:pPr>
    </w:p>
    <w:p w:rsidR="00CA5704" w:rsidRDefault="00CA5704" w:rsidP="00CA5704">
      <w:pPr>
        <w:pStyle w:val="Contents6"/>
      </w:pPr>
    </w:p>
    <w:p w:rsidR="00CA5704" w:rsidRDefault="00CA5704" w:rsidP="00CA5704">
      <w:pPr>
        <w:pStyle w:val="Contents6"/>
      </w:pPr>
    </w:p>
    <w:p w:rsidR="00CA5704" w:rsidRDefault="00CA5704" w:rsidP="00CA5704">
      <w:pPr>
        <w:pStyle w:val="Contents6"/>
      </w:pPr>
    </w:p>
    <w:p w:rsidR="00CA5704" w:rsidRDefault="00CA5704" w:rsidP="00CA5704">
      <w:pPr>
        <w:pStyle w:val="Contents6"/>
      </w:pPr>
    </w:p>
    <w:p w:rsidR="00CA5704" w:rsidRDefault="00CA5704" w:rsidP="00CA5704">
      <w:pPr>
        <w:pStyle w:val="Contents6"/>
      </w:pPr>
    </w:p>
    <w:p w:rsidR="00CA5704" w:rsidRDefault="00CA5704" w:rsidP="00CA5704">
      <w:pPr>
        <w:pStyle w:val="Contents6"/>
      </w:pPr>
    </w:p>
    <w:p w:rsidR="00CA5704" w:rsidRDefault="00CA5704" w:rsidP="00CA5704">
      <w:pPr>
        <w:pStyle w:val="Contents6"/>
      </w:pPr>
    </w:p>
    <w:p w:rsidR="00CA5704" w:rsidRDefault="00CA5704" w:rsidP="00CA5704">
      <w:pPr>
        <w:pStyle w:val="Contents6"/>
      </w:pPr>
    </w:p>
    <w:p w:rsidR="00CA5704" w:rsidRDefault="00CA5704" w:rsidP="00CA5704">
      <w:pPr>
        <w:pStyle w:val="Contents6"/>
      </w:pPr>
    </w:p>
    <w:p w:rsidR="00CA5704" w:rsidRPr="00CA5704" w:rsidRDefault="00CA5704" w:rsidP="00B566EF">
      <w:pPr>
        <w:pStyle w:val="AANADPISHLAVN"/>
      </w:pPr>
      <w:bookmarkStart w:id="0" w:name="_Toc18313727"/>
      <w:bookmarkStart w:id="1" w:name="_Toc25146619"/>
      <w:r w:rsidRPr="00F05285">
        <w:lastRenderedPageBreak/>
        <w:t>POPIS ÚZEMÍ STAVBY</w:t>
      </w:r>
      <w:bookmarkEnd w:id="0"/>
      <w:bookmarkEnd w:id="1"/>
    </w:p>
    <w:p w:rsidR="007D4C6C" w:rsidRPr="007D4C6C" w:rsidRDefault="005F669D" w:rsidP="00737658">
      <w:pPr>
        <w:pStyle w:val="AANADPISPODNADPIS"/>
        <w:numPr>
          <w:ilvl w:val="0"/>
          <w:numId w:val="4"/>
        </w:numPr>
      </w:pPr>
      <w:r>
        <w:t xml:space="preserve"> </w:t>
      </w:r>
      <w:bookmarkStart w:id="2" w:name="_Toc18313728"/>
      <w:bookmarkStart w:id="3" w:name="_Toc25146620"/>
      <w:r w:rsidR="00455865" w:rsidRPr="00F05285">
        <w:t>charakteristika území a stavebního pozemku</w:t>
      </w:r>
      <w:r w:rsidR="002B020B" w:rsidRPr="00F05285">
        <w:t xml:space="preserve">, </w:t>
      </w:r>
      <w:r w:rsidR="00B40F11" w:rsidRPr="00F05285">
        <w:t>zastavěné území a nezastavěné území, soulad navrhované stavby s charakterem území, dosavadní využití a zastavěnost území</w:t>
      </w:r>
      <w:bookmarkEnd w:id="2"/>
      <w:bookmarkEnd w:id="3"/>
    </w:p>
    <w:p w:rsidR="00455865" w:rsidRPr="00397205" w:rsidRDefault="007D4C6C" w:rsidP="00455865">
      <w:pPr>
        <w:pStyle w:val="Standard"/>
        <w:spacing w:line="276" w:lineRule="auto"/>
        <w:rPr>
          <w:rFonts w:ascii="Times New Roman" w:hAnsi="Times New Roman"/>
          <w:sz w:val="24"/>
          <w:szCs w:val="24"/>
        </w:rPr>
      </w:pPr>
      <w:r>
        <w:rPr>
          <w:rFonts w:ascii="Times New Roman" w:hAnsi="Times New Roman"/>
          <w:sz w:val="24"/>
          <w:szCs w:val="24"/>
        </w:rPr>
        <w:tab/>
      </w:r>
      <w:r w:rsidR="005C4687">
        <w:rPr>
          <w:rFonts w:ascii="Times New Roman" w:hAnsi="Times New Roman"/>
          <w:sz w:val="24"/>
          <w:szCs w:val="24"/>
        </w:rPr>
        <w:t>Předmětem této projektové dokument</w:t>
      </w:r>
      <w:bookmarkStart w:id="4" w:name="_Toc18313729"/>
      <w:r w:rsidR="00397205">
        <w:rPr>
          <w:rFonts w:ascii="Times New Roman" w:hAnsi="Times New Roman"/>
          <w:sz w:val="24"/>
          <w:szCs w:val="24"/>
        </w:rPr>
        <w:t>ace je objekt zemního vodojemu 250m</w:t>
      </w:r>
      <w:r w:rsidR="00397205">
        <w:rPr>
          <w:rFonts w:ascii="Times New Roman" w:hAnsi="Times New Roman"/>
          <w:sz w:val="24"/>
          <w:szCs w:val="24"/>
          <w:vertAlign w:val="superscript"/>
        </w:rPr>
        <w:t xml:space="preserve">3. </w:t>
      </w:r>
      <w:r w:rsidR="00397205">
        <w:rPr>
          <w:rFonts w:ascii="Times New Roman" w:hAnsi="Times New Roman"/>
          <w:sz w:val="24"/>
          <w:szCs w:val="24"/>
        </w:rPr>
        <w:t>Vodojem se nachází v o</w:t>
      </w:r>
      <w:r w:rsidR="006E1CB9">
        <w:rPr>
          <w:rFonts w:ascii="Times New Roman" w:hAnsi="Times New Roman"/>
          <w:sz w:val="24"/>
          <w:szCs w:val="24"/>
        </w:rPr>
        <w:t>ploceném areálu na kopci „Hole</w:t>
      </w:r>
      <w:r w:rsidR="008D6E31">
        <w:rPr>
          <w:rFonts w:ascii="Times New Roman" w:hAnsi="Times New Roman"/>
          <w:sz w:val="24"/>
          <w:szCs w:val="24"/>
        </w:rPr>
        <w:t xml:space="preserve">“ mezi obcemi Semčice a </w:t>
      </w:r>
      <w:r w:rsidR="00397205">
        <w:rPr>
          <w:rFonts w:ascii="Times New Roman" w:hAnsi="Times New Roman"/>
          <w:sz w:val="24"/>
          <w:szCs w:val="24"/>
        </w:rPr>
        <w:t>Žerčice. Stávající vodojem byl využíván pro zásobování pitnou vodou obce Žerčice.</w:t>
      </w:r>
      <w:r w:rsidR="006E1CB9">
        <w:rPr>
          <w:rFonts w:ascii="Times New Roman" w:hAnsi="Times New Roman"/>
          <w:sz w:val="24"/>
          <w:szCs w:val="24"/>
        </w:rPr>
        <w:t xml:space="preserve"> K vodojemu vede panelová </w:t>
      </w:r>
      <w:r w:rsidR="003C214A">
        <w:rPr>
          <w:rFonts w:ascii="Times New Roman" w:hAnsi="Times New Roman"/>
          <w:sz w:val="24"/>
          <w:szCs w:val="24"/>
        </w:rPr>
        <w:t>lesní cesta.</w:t>
      </w:r>
    </w:p>
    <w:p w:rsidR="00BC4B4D" w:rsidRPr="00455865" w:rsidRDefault="00455865" w:rsidP="00737658">
      <w:pPr>
        <w:pStyle w:val="AANADPISPODNADPIS"/>
        <w:numPr>
          <w:ilvl w:val="0"/>
          <w:numId w:val="4"/>
        </w:numPr>
      </w:pPr>
      <w:bookmarkStart w:id="5" w:name="_Toc25146621"/>
      <w:r w:rsidRPr="00455865">
        <w:t>údaje o souladu stavby s územně plánovací dokumentací</w:t>
      </w:r>
      <w:bookmarkEnd w:id="4"/>
      <w:bookmarkEnd w:id="5"/>
    </w:p>
    <w:p w:rsidR="00980365" w:rsidRPr="00F05285" w:rsidRDefault="00A04589" w:rsidP="00327316">
      <w:pPr>
        <w:pStyle w:val="Standard"/>
        <w:spacing w:line="276" w:lineRule="auto"/>
        <w:rPr>
          <w:rFonts w:ascii="Times New Roman" w:hAnsi="Times New Roman"/>
          <w:sz w:val="24"/>
          <w:szCs w:val="24"/>
        </w:rPr>
      </w:pPr>
      <w:r w:rsidRPr="00F05285">
        <w:rPr>
          <w:rFonts w:ascii="Times New Roman" w:hAnsi="Times New Roman"/>
          <w:sz w:val="24"/>
          <w:szCs w:val="24"/>
        </w:rPr>
        <w:tab/>
      </w:r>
      <w:r w:rsidR="006E1CB9">
        <w:rPr>
          <w:rFonts w:ascii="Times New Roman" w:hAnsi="Times New Roman"/>
          <w:sz w:val="24"/>
          <w:szCs w:val="24"/>
        </w:rPr>
        <w:t>nemění se</w:t>
      </w:r>
      <w:r w:rsidR="00E337F1" w:rsidRPr="00F05285">
        <w:rPr>
          <w:rFonts w:ascii="Times New Roman" w:hAnsi="Times New Roman"/>
          <w:sz w:val="24"/>
          <w:szCs w:val="24"/>
        </w:rPr>
        <w:t xml:space="preserve"> </w:t>
      </w:r>
    </w:p>
    <w:p w:rsidR="00980365" w:rsidRPr="00F05285" w:rsidRDefault="005F669D" w:rsidP="00737658">
      <w:pPr>
        <w:pStyle w:val="AANADPISPODNADPIS"/>
        <w:numPr>
          <w:ilvl w:val="0"/>
          <w:numId w:val="4"/>
        </w:numPr>
      </w:pPr>
      <w:r>
        <w:t xml:space="preserve"> </w:t>
      </w:r>
      <w:bookmarkStart w:id="6" w:name="_Toc18313730"/>
      <w:bookmarkStart w:id="7" w:name="_Toc25146622"/>
      <w:r w:rsidR="00455865" w:rsidRPr="00F05285">
        <w:t>informace o vydaných rozhodnutích o povolení výjimky z obecných požadavků na využívání území</w:t>
      </w:r>
      <w:bookmarkEnd w:id="6"/>
      <w:bookmarkEnd w:id="7"/>
    </w:p>
    <w:p w:rsidR="00AE60FD" w:rsidRPr="00F05285" w:rsidRDefault="00980365" w:rsidP="00327316">
      <w:pPr>
        <w:pStyle w:val="Standard"/>
        <w:spacing w:line="276" w:lineRule="auto"/>
        <w:rPr>
          <w:rFonts w:ascii="Times New Roman" w:hAnsi="Times New Roman"/>
          <w:sz w:val="24"/>
          <w:szCs w:val="24"/>
        </w:rPr>
      </w:pPr>
      <w:r w:rsidRPr="00F05285">
        <w:rPr>
          <w:rFonts w:ascii="Times New Roman" w:hAnsi="Times New Roman"/>
          <w:sz w:val="24"/>
          <w:szCs w:val="24"/>
        </w:rPr>
        <w:tab/>
      </w:r>
      <w:r w:rsidR="006E1CB9">
        <w:rPr>
          <w:rFonts w:ascii="Times New Roman" w:hAnsi="Times New Roman"/>
          <w:sz w:val="24"/>
          <w:szCs w:val="24"/>
        </w:rPr>
        <w:t>nemění se</w:t>
      </w:r>
    </w:p>
    <w:p w:rsidR="00AE60FD" w:rsidRPr="002C0C30" w:rsidRDefault="00455865" w:rsidP="00737658">
      <w:pPr>
        <w:pStyle w:val="AANADPISPODNADPIS"/>
        <w:numPr>
          <w:ilvl w:val="0"/>
          <w:numId w:val="4"/>
        </w:numPr>
      </w:pPr>
      <w:bookmarkStart w:id="8" w:name="_Toc18313731"/>
      <w:bookmarkStart w:id="9" w:name="_Toc25146623"/>
      <w:r w:rsidRPr="002C0C30">
        <w:t>informace o tom, zda a v jakých částech dokumentace jsou zohledněny podmínky závazných stanovisek dotčených orgánů</w:t>
      </w:r>
      <w:bookmarkEnd w:id="8"/>
      <w:bookmarkEnd w:id="9"/>
    </w:p>
    <w:p w:rsidR="00AE60FD" w:rsidRPr="00F05285" w:rsidRDefault="00AE60FD" w:rsidP="00327316">
      <w:pPr>
        <w:pStyle w:val="Standard"/>
        <w:spacing w:line="276" w:lineRule="auto"/>
        <w:rPr>
          <w:rFonts w:ascii="Times New Roman" w:hAnsi="Times New Roman"/>
          <w:sz w:val="24"/>
          <w:szCs w:val="24"/>
        </w:rPr>
      </w:pPr>
      <w:r w:rsidRPr="002C0C30">
        <w:rPr>
          <w:rFonts w:ascii="Times New Roman" w:hAnsi="Times New Roman"/>
          <w:sz w:val="24"/>
          <w:szCs w:val="24"/>
        </w:rPr>
        <w:tab/>
        <w:t xml:space="preserve"> </w:t>
      </w:r>
      <w:r w:rsidR="00C37553" w:rsidRPr="002C0C30">
        <w:rPr>
          <w:rFonts w:ascii="Times New Roman" w:hAnsi="Times New Roman"/>
          <w:sz w:val="24"/>
          <w:szCs w:val="24"/>
        </w:rPr>
        <w:t>V</w:t>
      </w:r>
      <w:r w:rsidR="005E65D7">
        <w:rPr>
          <w:rFonts w:ascii="Times New Roman" w:hAnsi="Times New Roman"/>
          <w:sz w:val="24"/>
          <w:szCs w:val="24"/>
        </w:rPr>
        <w:t> rámci projektové dokumentace bylo požádáno o vyjádření</w:t>
      </w:r>
      <w:r w:rsidR="00EF7FEF">
        <w:rPr>
          <w:rFonts w:ascii="Times New Roman" w:hAnsi="Times New Roman"/>
          <w:sz w:val="24"/>
          <w:szCs w:val="24"/>
        </w:rPr>
        <w:t xml:space="preserve">, resp. stanoviska, dotčené orgány státní správy, majitelé podzemních investic a majitelé, resp. správci dotčených pozemků. </w:t>
      </w:r>
    </w:p>
    <w:p w:rsidR="00A87F53" w:rsidRPr="00F05285" w:rsidRDefault="00A87F53" w:rsidP="00737658">
      <w:pPr>
        <w:pStyle w:val="AANADPISPODNADPIS"/>
        <w:numPr>
          <w:ilvl w:val="0"/>
          <w:numId w:val="4"/>
        </w:numPr>
      </w:pPr>
      <w:bookmarkStart w:id="10" w:name="_Toc18313732"/>
      <w:bookmarkStart w:id="11" w:name="_Toc25146624"/>
      <w:r w:rsidRPr="00F05285">
        <w:t>výčet a závěry provedených průzkumů a rozborů</w:t>
      </w:r>
      <w:bookmarkEnd w:id="10"/>
      <w:bookmarkEnd w:id="11"/>
      <w:r w:rsidRPr="00F05285">
        <w:t xml:space="preserve"> </w:t>
      </w:r>
    </w:p>
    <w:p w:rsidR="00980365" w:rsidRDefault="00A87F53" w:rsidP="00327316">
      <w:pPr>
        <w:pStyle w:val="Standard"/>
        <w:spacing w:line="276" w:lineRule="auto"/>
        <w:rPr>
          <w:rFonts w:ascii="Times New Roman" w:hAnsi="Times New Roman"/>
          <w:sz w:val="24"/>
          <w:szCs w:val="24"/>
        </w:rPr>
      </w:pPr>
      <w:r w:rsidRPr="00F05285">
        <w:rPr>
          <w:rFonts w:ascii="Times New Roman" w:hAnsi="Times New Roman"/>
          <w:sz w:val="24"/>
          <w:szCs w:val="24"/>
        </w:rPr>
        <w:tab/>
      </w:r>
      <w:r w:rsidR="004C266F">
        <w:rPr>
          <w:rFonts w:ascii="Times New Roman" w:hAnsi="Times New Roman"/>
          <w:sz w:val="24"/>
          <w:szCs w:val="24"/>
        </w:rPr>
        <w:t xml:space="preserve">Pro účely této projektové dokumentace bylo projektantem provedeno </w:t>
      </w:r>
      <w:r w:rsidR="009757B4">
        <w:rPr>
          <w:rFonts w:ascii="Times New Roman" w:hAnsi="Times New Roman"/>
          <w:sz w:val="24"/>
          <w:szCs w:val="24"/>
        </w:rPr>
        <w:t>vlastní měření a průzkum</w:t>
      </w:r>
      <w:r w:rsidR="004C266F">
        <w:rPr>
          <w:rFonts w:ascii="Times New Roman" w:hAnsi="Times New Roman"/>
          <w:sz w:val="24"/>
          <w:szCs w:val="24"/>
        </w:rPr>
        <w:t xml:space="preserve">, geodetické zaměření a zakreslení skutečného stávajícího stavu. </w:t>
      </w:r>
    </w:p>
    <w:p w:rsidR="004C266F" w:rsidRDefault="004C266F" w:rsidP="00327316">
      <w:pPr>
        <w:pStyle w:val="Standard"/>
        <w:spacing w:line="276" w:lineRule="auto"/>
        <w:rPr>
          <w:rFonts w:ascii="Times New Roman" w:hAnsi="Times New Roman"/>
          <w:sz w:val="24"/>
          <w:szCs w:val="24"/>
        </w:rPr>
      </w:pPr>
      <w:r>
        <w:rPr>
          <w:rFonts w:ascii="Times New Roman" w:hAnsi="Times New Roman"/>
          <w:sz w:val="24"/>
          <w:szCs w:val="24"/>
        </w:rPr>
        <w:tab/>
        <w:t xml:space="preserve">Pro projektovou dokumentaci byl proveden </w:t>
      </w:r>
      <w:r w:rsidR="005C4687">
        <w:rPr>
          <w:rFonts w:ascii="Times New Roman" w:hAnsi="Times New Roman"/>
          <w:sz w:val="24"/>
          <w:szCs w:val="24"/>
        </w:rPr>
        <w:t>stavebně technický</w:t>
      </w:r>
      <w:r>
        <w:rPr>
          <w:rFonts w:ascii="Times New Roman" w:hAnsi="Times New Roman"/>
          <w:sz w:val="24"/>
          <w:szCs w:val="24"/>
        </w:rPr>
        <w:t xml:space="preserve"> průzkum stávajících </w:t>
      </w:r>
      <w:r w:rsidR="009757B4">
        <w:rPr>
          <w:rFonts w:ascii="Times New Roman" w:hAnsi="Times New Roman"/>
          <w:sz w:val="24"/>
          <w:szCs w:val="24"/>
        </w:rPr>
        <w:t xml:space="preserve">betonových </w:t>
      </w:r>
      <w:r>
        <w:rPr>
          <w:rFonts w:ascii="Times New Roman" w:hAnsi="Times New Roman"/>
          <w:sz w:val="24"/>
          <w:szCs w:val="24"/>
        </w:rPr>
        <w:t>konstrukcí</w:t>
      </w:r>
      <w:r w:rsidR="006E1CB9">
        <w:rPr>
          <w:rFonts w:ascii="Times New Roman" w:hAnsi="Times New Roman"/>
          <w:sz w:val="24"/>
          <w:szCs w:val="24"/>
        </w:rPr>
        <w:t xml:space="preserve"> na VDJ Žerčice</w:t>
      </w:r>
      <w:r>
        <w:rPr>
          <w:rFonts w:ascii="Times New Roman" w:hAnsi="Times New Roman"/>
          <w:sz w:val="24"/>
          <w:szCs w:val="24"/>
        </w:rPr>
        <w:t>. Diag</w:t>
      </w:r>
      <w:r w:rsidR="009757B4">
        <w:rPr>
          <w:rFonts w:ascii="Times New Roman" w:hAnsi="Times New Roman"/>
          <w:sz w:val="24"/>
          <w:szCs w:val="24"/>
        </w:rPr>
        <w:t xml:space="preserve">nostika byla provedena </w:t>
      </w:r>
      <w:r>
        <w:rPr>
          <w:rFonts w:ascii="Times New Roman" w:hAnsi="Times New Roman"/>
          <w:sz w:val="24"/>
          <w:szCs w:val="24"/>
        </w:rPr>
        <w:t>firmou</w:t>
      </w:r>
      <w:r w:rsidR="009757B4">
        <w:rPr>
          <w:rFonts w:ascii="Times New Roman" w:hAnsi="Times New Roman"/>
          <w:sz w:val="24"/>
          <w:szCs w:val="24"/>
        </w:rPr>
        <w:t xml:space="preserve"> BETONCONSULT.</w:t>
      </w:r>
      <w:r w:rsidR="00EB1913">
        <w:rPr>
          <w:rFonts w:ascii="Times New Roman" w:hAnsi="Times New Roman"/>
          <w:sz w:val="24"/>
          <w:szCs w:val="24"/>
        </w:rPr>
        <w:t xml:space="preserve"> </w:t>
      </w:r>
      <w:r>
        <w:rPr>
          <w:rFonts w:ascii="Times New Roman" w:hAnsi="Times New Roman"/>
          <w:sz w:val="24"/>
          <w:szCs w:val="24"/>
        </w:rPr>
        <w:t xml:space="preserve">Pro průzkum byly odebrány vzorky a bylo provedeno měření </w:t>
      </w:r>
      <w:proofErr w:type="spellStart"/>
      <w:r>
        <w:rPr>
          <w:rFonts w:ascii="Times New Roman" w:hAnsi="Times New Roman"/>
          <w:sz w:val="24"/>
          <w:szCs w:val="24"/>
        </w:rPr>
        <w:t>karbonatace</w:t>
      </w:r>
      <w:proofErr w:type="spellEnd"/>
      <w:r>
        <w:rPr>
          <w:rFonts w:ascii="Times New Roman" w:hAnsi="Times New Roman"/>
          <w:sz w:val="24"/>
          <w:szCs w:val="24"/>
        </w:rPr>
        <w:t>, kontrola výztuže, pevnosti betonu atd. Závěrečná zpráva o provedeném průzkum</w:t>
      </w:r>
      <w:r w:rsidR="009757B4">
        <w:rPr>
          <w:rFonts w:ascii="Times New Roman" w:hAnsi="Times New Roman"/>
          <w:sz w:val="24"/>
          <w:szCs w:val="24"/>
        </w:rPr>
        <w:t xml:space="preserve">u je součástí </w:t>
      </w:r>
      <w:proofErr w:type="spellStart"/>
      <w:r w:rsidR="009757B4">
        <w:rPr>
          <w:rFonts w:ascii="Times New Roman" w:hAnsi="Times New Roman"/>
          <w:sz w:val="24"/>
          <w:szCs w:val="24"/>
        </w:rPr>
        <w:t>paré</w:t>
      </w:r>
      <w:proofErr w:type="spellEnd"/>
      <w:r w:rsidR="009757B4">
        <w:rPr>
          <w:rFonts w:ascii="Times New Roman" w:hAnsi="Times New Roman"/>
          <w:sz w:val="24"/>
          <w:szCs w:val="24"/>
        </w:rPr>
        <w:t xml:space="preserve"> č. 1 projektové dokumentace.</w:t>
      </w:r>
    </w:p>
    <w:p w:rsidR="004C266F" w:rsidRPr="00F05285" w:rsidRDefault="004C266F" w:rsidP="00327316">
      <w:pPr>
        <w:pStyle w:val="Standard"/>
        <w:spacing w:line="276" w:lineRule="auto"/>
        <w:rPr>
          <w:rFonts w:ascii="Times New Roman" w:hAnsi="Times New Roman"/>
          <w:sz w:val="24"/>
          <w:szCs w:val="24"/>
        </w:rPr>
      </w:pPr>
      <w:r>
        <w:rPr>
          <w:rFonts w:ascii="Times New Roman" w:hAnsi="Times New Roman"/>
          <w:sz w:val="24"/>
          <w:szCs w:val="24"/>
        </w:rPr>
        <w:tab/>
        <w:t>Pro stavbu nebyl proveden přesný geologický ani hydrogeologický průzkum zájmov</w:t>
      </w:r>
      <w:r w:rsidR="00AB2F3A">
        <w:rPr>
          <w:rFonts w:ascii="Times New Roman" w:hAnsi="Times New Roman"/>
          <w:sz w:val="24"/>
          <w:szCs w:val="24"/>
        </w:rPr>
        <w:t>é oblasti. Případnou zastiženou podzemní vodu ve výkopech bude nutné čerpat do přilehlého příkopu</w:t>
      </w:r>
      <w:r w:rsidR="00283E73">
        <w:rPr>
          <w:rFonts w:ascii="Times New Roman" w:hAnsi="Times New Roman"/>
          <w:sz w:val="24"/>
          <w:szCs w:val="24"/>
        </w:rPr>
        <w:t xml:space="preserve"> </w:t>
      </w:r>
      <w:r w:rsidR="00AB2F3A">
        <w:rPr>
          <w:rFonts w:ascii="Times New Roman" w:hAnsi="Times New Roman"/>
          <w:sz w:val="24"/>
          <w:szCs w:val="24"/>
        </w:rPr>
        <w:t xml:space="preserve">/na terén. </w:t>
      </w:r>
    </w:p>
    <w:p w:rsidR="006B1183" w:rsidRPr="00F05285" w:rsidRDefault="00455865" w:rsidP="00737658">
      <w:pPr>
        <w:pStyle w:val="AANADPISPODNADPIS"/>
        <w:numPr>
          <w:ilvl w:val="0"/>
          <w:numId w:val="4"/>
        </w:numPr>
      </w:pPr>
      <w:bookmarkStart w:id="12" w:name="_Toc18313733"/>
      <w:bookmarkStart w:id="13" w:name="_Toc25146625"/>
      <w:r w:rsidRPr="00F05285">
        <w:t>ochrana území podle jiných právních předpisů</w:t>
      </w:r>
      <w:bookmarkEnd w:id="12"/>
      <w:bookmarkEnd w:id="13"/>
    </w:p>
    <w:p w:rsidR="00C76630" w:rsidRPr="00F05285" w:rsidRDefault="006B1183" w:rsidP="00327316">
      <w:pPr>
        <w:pStyle w:val="Standard"/>
        <w:spacing w:line="276" w:lineRule="auto"/>
        <w:rPr>
          <w:rFonts w:ascii="Times New Roman" w:hAnsi="Times New Roman"/>
          <w:sz w:val="24"/>
          <w:szCs w:val="24"/>
        </w:rPr>
      </w:pPr>
      <w:r w:rsidRPr="00F05285">
        <w:rPr>
          <w:rFonts w:ascii="Times New Roman" w:hAnsi="Times New Roman"/>
          <w:sz w:val="24"/>
          <w:szCs w:val="24"/>
        </w:rPr>
        <w:tab/>
      </w:r>
      <w:r w:rsidR="00C76630">
        <w:rPr>
          <w:rFonts w:ascii="Times New Roman" w:hAnsi="Times New Roman"/>
          <w:sz w:val="24"/>
          <w:szCs w:val="24"/>
        </w:rPr>
        <w:t xml:space="preserve">Řešené území není součástí žádného chráněného území. </w:t>
      </w:r>
    </w:p>
    <w:p w:rsidR="00BC4B4D" w:rsidRPr="00F05285" w:rsidRDefault="009757B4" w:rsidP="00737658">
      <w:pPr>
        <w:pStyle w:val="AANADPISPODNADPIS"/>
        <w:numPr>
          <w:ilvl w:val="0"/>
          <w:numId w:val="4"/>
        </w:numPr>
      </w:pPr>
      <w:bookmarkStart w:id="14" w:name="_Toc18313734"/>
      <w:bookmarkStart w:id="15" w:name="_Toc25146626"/>
      <w:r w:rsidRPr="00F05285">
        <w:t>stávající ochranná a bezpečnostní pásma</w:t>
      </w:r>
      <w:bookmarkEnd w:id="14"/>
      <w:bookmarkEnd w:id="15"/>
    </w:p>
    <w:p w:rsidR="00BC4B4D" w:rsidRPr="00F05285" w:rsidRDefault="00A04589" w:rsidP="00327316">
      <w:pPr>
        <w:spacing w:after="120" w:line="276" w:lineRule="auto"/>
        <w:ind w:firstLine="567"/>
        <w:jc w:val="both"/>
        <w:rPr>
          <w:sz w:val="24"/>
          <w:szCs w:val="24"/>
        </w:rPr>
      </w:pPr>
      <w:r w:rsidRPr="00F05285">
        <w:rPr>
          <w:sz w:val="24"/>
          <w:szCs w:val="24"/>
        </w:rPr>
        <w:t xml:space="preserve">Při stavební činnosti budou respektována nařízení o provádění stavebních prací v příslušných ochranných pásmech. </w:t>
      </w:r>
    </w:p>
    <w:p w:rsidR="0067466E" w:rsidRPr="00F05285" w:rsidRDefault="0067466E" w:rsidP="00327316">
      <w:pPr>
        <w:spacing w:after="120" w:line="276" w:lineRule="auto"/>
        <w:ind w:firstLine="567"/>
        <w:jc w:val="both"/>
        <w:rPr>
          <w:sz w:val="24"/>
          <w:szCs w:val="24"/>
        </w:rPr>
      </w:pPr>
      <w:r w:rsidRPr="00F05285">
        <w:rPr>
          <w:sz w:val="24"/>
          <w:szCs w:val="24"/>
        </w:rPr>
        <w:t xml:space="preserve">Zadavatel je povinen provést oznámení o zahájení prací příslušnému oblastnímu inspektorátu práce před předáním staveniště zhotoviteli v zákonem stanovené lhůtě. Forma předání oznámení může být v listinné či elektronické podobě. Za včasné doručení zodpovídá zadavatel (§15, odst. 1 zákona 309/2006 </w:t>
      </w:r>
      <w:proofErr w:type="spellStart"/>
      <w:r w:rsidRPr="00F05285">
        <w:rPr>
          <w:sz w:val="24"/>
          <w:szCs w:val="24"/>
        </w:rPr>
        <w:t>Sb</w:t>
      </w:r>
      <w:proofErr w:type="spellEnd"/>
      <w:r w:rsidRPr="00F05285">
        <w:rPr>
          <w:sz w:val="24"/>
          <w:szCs w:val="24"/>
        </w:rPr>
        <w:t>). Stavební a montážní práce musí být prováděny v souladu s ustanovením předpisů o bezpečnosti práce, jmenovitě nařízením vlády č. 591/2006 Sb. Požadavky na bezpečnost a ochranu zdraví při práci na staveništích a zákonem č. 309/2006 Sb.</w:t>
      </w:r>
      <w:r w:rsidR="0039650E">
        <w:rPr>
          <w:sz w:val="24"/>
          <w:szCs w:val="24"/>
        </w:rPr>
        <w:t xml:space="preserve"> </w:t>
      </w:r>
    </w:p>
    <w:p w:rsidR="00BC4B4D" w:rsidRPr="00F05285" w:rsidRDefault="00A04589" w:rsidP="00327316">
      <w:pPr>
        <w:spacing w:after="120" w:line="276" w:lineRule="auto"/>
        <w:ind w:firstLine="567"/>
        <w:jc w:val="both"/>
        <w:rPr>
          <w:sz w:val="24"/>
          <w:szCs w:val="24"/>
        </w:rPr>
      </w:pPr>
      <w:r w:rsidRPr="00F05285">
        <w:rPr>
          <w:sz w:val="24"/>
          <w:szCs w:val="24"/>
        </w:rPr>
        <w:lastRenderedPageBreak/>
        <w:t>Za všech okolností musí být dodržena prostorová norma ČSN 73 6005 – nejmenší dovolené vzdálenosti při souběhu a křížení podzemních inženýrských sítí.</w:t>
      </w:r>
      <w:r w:rsidR="009F73D5" w:rsidRPr="00F05285">
        <w:rPr>
          <w:sz w:val="24"/>
          <w:szCs w:val="24"/>
        </w:rPr>
        <w:t xml:space="preserve"> </w:t>
      </w:r>
    </w:p>
    <w:p w:rsidR="0067466E" w:rsidRPr="00F05285" w:rsidRDefault="0067466E" w:rsidP="00327316">
      <w:pPr>
        <w:spacing w:line="276" w:lineRule="auto"/>
        <w:ind w:firstLine="567"/>
        <w:jc w:val="both"/>
        <w:rPr>
          <w:sz w:val="24"/>
          <w:szCs w:val="24"/>
        </w:rPr>
      </w:pPr>
      <w:r w:rsidRPr="00F05285">
        <w:rPr>
          <w:sz w:val="24"/>
          <w:szCs w:val="24"/>
        </w:rPr>
        <w:t>Stavba bude provedena v souladu s ČSN 73 6005, zák. č. 17/1992 Sb., zák. č. 388/1991 Sb., nařízení vl</w:t>
      </w:r>
      <w:r w:rsidR="0068268B">
        <w:rPr>
          <w:sz w:val="24"/>
          <w:szCs w:val="24"/>
        </w:rPr>
        <w:t>ády ČR č. 61/2003 Sb., zák. č. 541/2020</w:t>
      </w:r>
      <w:r w:rsidRPr="00F05285">
        <w:rPr>
          <w:sz w:val="24"/>
          <w:szCs w:val="24"/>
        </w:rPr>
        <w:t xml:space="preserve"> Sb., zák. č. 201/2012 </w:t>
      </w:r>
      <w:proofErr w:type="spellStart"/>
      <w:r w:rsidRPr="00F05285">
        <w:rPr>
          <w:sz w:val="24"/>
          <w:szCs w:val="24"/>
        </w:rPr>
        <w:t>Sb</w:t>
      </w:r>
      <w:proofErr w:type="spellEnd"/>
      <w:r w:rsidRPr="00F05285">
        <w:rPr>
          <w:sz w:val="24"/>
          <w:szCs w:val="24"/>
        </w:rPr>
        <w:t xml:space="preserve"> ve znění pozdějších předpisů a nařízení, jakož předpisů souvisejících.</w:t>
      </w:r>
    </w:p>
    <w:p w:rsidR="00BC4B4D" w:rsidRDefault="00A04589" w:rsidP="00327316">
      <w:pPr>
        <w:spacing w:after="120" w:line="276" w:lineRule="auto"/>
        <w:ind w:firstLine="567"/>
        <w:jc w:val="both"/>
        <w:rPr>
          <w:sz w:val="24"/>
          <w:szCs w:val="24"/>
        </w:rPr>
      </w:pPr>
      <w:r w:rsidRPr="00F05285">
        <w:rPr>
          <w:sz w:val="24"/>
          <w:szCs w:val="24"/>
        </w:rPr>
        <w:t>Ochranná pásma stávajících inženýrských sítí a infrastruktury, kterých se stavba dotýká:</w:t>
      </w:r>
    </w:p>
    <w:p w:rsidR="009757B4" w:rsidRPr="00F05285" w:rsidRDefault="009757B4" w:rsidP="00327316">
      <w:pPr>
        <w:spacing w:after="120" w:line="276" w:lineRule="auto"/>
        <w:ind w:firstLine="567"/>
        <w:jc w:val="both"/>
        <w:rPr>
          <w:sz w:val="24"/>
          <w:szCs w:val="24"/>
        </w:rPr>
      </w:pPr>
    </w:p>
    <w:tbl>
      <w:tblPr>
        <w:tblW w:w="9210"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070"/>
        <w:gridCol w:w="3070"/>
        <w:gridCol w:w="3070"/>
      </w:tblGrid>
      <w:tr w:rsidR="00BC4B4D" w:rsidRPr="00F05285">
        <w:tc>
          <w:tcPr>
            <w:tcW w:w="9210" w:type="dxa"/>
            <w:gridSpan w:val="3"/>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BC4B4D" w:rsidRPr="00F05285" w:rsidRDefault="00A04589" w:rsidP="00327316">
            <w:pPr>
              <w:spacing w:line="276" w:lineRule="auto"/>
              <w:jc w:val="both"/>
              <w:rPr>
                <w:sz w:val="24"/>
                <w:szCs w:val="24"/>
              </w:rPr>
            </w:pPr>
            <w:r w:rsidRPr="00F05285">
              <w:rPr>
                <w:b/>
                <w:sz w:val="24"/>
                <w:szCs w:val="24"/>
              </w:rPr>
              <w:t>Vodárenská zařízení a kanalizační stoky</w:t>
            </w:r>
          </w:p>
        </w:tc>
      </w:tr>
      <w:tr w:rsidR="00BC4B4D" w:rsidRPr="00F05285">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BC4B4D" w:rsidRPr="00F05285" w:rsidRDefault="00A04589" w:rsidP="00327316">
            <w:pPr>
              <w:spacing w:line="276" w:lineRule="auto"/>
              <w:jc w:val="both"/>
              <w:rPr>
                <w:sz w:val="24"/>
                <w:szCs w:val="24"/>
              </w:rPr>
            </w:pPr>
            <w:r w:rsidRPr="00F05285">
              <w:rPr>
                <w:sz w:val="24"/>
                <w:szCs w:val="24"/>
              </w:rPr>
              <w:t>Vodovod do DN 500</w:t>
            </w:r>
          </w:p>
        </w:tc>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BC4B4D" w:rsidRPr="00F05285" w:rsidRDefault="00A04589" w:rsidP="00327316">
            <w:pPr>
              <w:spacing w:line="276" w:lineRule="auto"/>
              <w:jc w:val="both"/>
              <w:rPr>
                <w:sz w:val="24"/>
                <w:szCs w:val="24"/>
              </w:rPr>
            </w:pPr>
            <w:r w:rsidRPr="00F05285">
              <w:rPr>
                <w:sz w:val="24"/>
                <w:szCs w:val="24"/>
              </w:rPr>
              <w:t>1,5 m na každou stranu od vnějšího líce</w:t>
            </w:r>
          </w:p>
        </w:tc>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BC4B4D" w:rsidRPr="00F05285" w:rsidRDefault="00A04589" w:rsidP="00327316">
            <w:pPr>
              <w:spacing w:line="276" w:lineRule="auto"/>
              <w:jc w:val="both"/>
              <w:rPr>
                <w:sz w:val="24"/>
                <w:szCs w:val="24"/>
              </w:rPr>
            </w:pPr>
            <w:r w:rsidRPr="00F05285">
              <w:rPr>
                <w:sz w:val="24"/>
                <w:szCs w:val="24"/>
              </w:rPr>
              <w:t>zákona č. 274/2001 Sb., O vodovodech a kanalizacích</w:t>
            </w:r>
          </w:p>
        </w:tc>
      </w:tr>
      <w:tr w:rsidR="00BC4B4D" w:rsidRPr="00F05285">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BC4B4D" w:rsidRPr="00F05285" w:rsidRDefault="00A04589" w:rsidP="00327316">
            <w:pPr>
              <w:spacing w:line="276" w:lineRule="auto"/>
              <w:jc w:val="both"/>
              <w:rPr>
                <w:sz w:val="24"/>
                <w:szCs w:val="24"/>
              </w:rPr>
            </w:pPr>
            <w:r w:rsidRPr="00F05285">
              <w:rPr>
                <w:sz w:val="24"/>
                <w:szCs w:val="24"/>
              </w:rPr>
              <w:t>Kanalizace do DN 500</w:t>
            </w:r>
          </w:p>
        </w:tc>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BC4B4D" w:rsidRPr="00F05285" w:rsidRDefault="00A04589" w:rsidP="00327316">
            <w:pPr>
              <w:spacing w:line="276" w:lineRule="auto"/>
              <w:jc w:val="both"/>
              <w:rPr>
                <w:sz w:val="24"/>
                <w:szCs w:val="24"/>
              </w:rPr>
            </w:pPr>
            <w:r w:rsidRPr="00F05285">
              <w:rPr>
                <w:sz w:val="24"/>
                <w:szCs w:val="24"/>
              </w:rPr>
              <w:t>1,5 m na každou stranu od vnějšího líce</w:t>
            </w:r>
          </w:p>
        </w:tc>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BC4B4D" w:rsidRPr="00F05285" w:rsidRDefault="00A04589" w:rsidP="00327316">
            <w:pPr>
              <w:spacing w:line="276" w:lineRule="auto"/>
              <w:jc w:val="both"/>
              <w:rPr>
                <w:sz w:val="24"/>
                <w:szCs w:val="24"/>
              </w:rPr>
            </w:pPr>
            <w:r w:rsidRPr="00F05285">
              <w:rPr>
                <w:sz w:val="24"/>
                <w:szCs w:val="24"/>
              </w:rPr>
              <w:t>zákona č. 274/2001 Sb., O vodovodech a kanalizacích</w:t>
            </w:r>
          </w:p>
        </w:tc>
      </w:tr>
      <w:tr w:rsidR="00BC4B4D" w:rsidRPr="00F05285">
        <w:tc>
          <w:tcPr>
            <w:tcW w:w="9210" w:type="dxa"/>
            <w:gridSpan w:val="3"/>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BC4B4D" w:rsidRPr="00F05285" w:rsidRDefault="00A04589" w:rsidP="00327316">
            <w:pPr>
              <w:spacing w:line="276" w:lineRule="auto"/>
              <w:jc w:val="both"/>
              <w:rPr>
                <w:sz w:val="24"/>
                <w:szCs w:val="24"/>
              </w:rPr>
            </w:pPr>
            <w:r w:rsidRPr="00F05285">
              <w:rPr>
                <w:b/>
                <w:sz w:val="24"/>
                <w:szCs w:val="24"/>
              </w:rPr>
              <w:t>Pozemní komunikace</w:t>
            </w:r>
          </w:p>
        </w:tc>
      </w:tr>
      <w:tr w:rsidR="00BC4B4D" w:rsidRPr="00F05285">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BC4B4D" w:rsidRPr="00F05285" w:rsidRDefault="00A04589" w:rsidP="00327316">
            <w:pPr>
              <w:spacing w:line="276" w:lineRule="auto"/>
              <w:jc w:val="both"/>
              <w:rPr>
                <w:sz w:val="24"/>
                <w:szCs w:val="24"/>
              </w:rPr>
            </w:pPr>
            <w:r w:rsidRPr="00F05285">
              <w:rPr>
                <w:sz w:val="24"/>
                <w:szCs w:val="24"/>
              </w:rPr>
              <w:t>Silnice II. třídy</w:t>
            </w:r>
          </w:p>
        </w:tc>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BC4B4D" w:rsidRPr="00F05285" w:rsidRDefault="00A04589" w:rsidP="00327316">
            <w:pPr>
              <w:spacing w:line="276" w:lineRule="auto"/>
              <w:jc w:val="both"/>
              <w:rPr>
                <w:sz w:val="24"/>
                <w:szCs w:val="24"/>
              </w:rPr>
            </w:pPr>
            <w:r w:rsidRPr="00F05285">
              <w:rPr>
                <w:sz w:val="24"/>
                <w:szCs w:val="24"/>
              </w:rPr>
              <w:t>15,0 m od osy vozovky</w:t>
            </w:r>
          </w:p>
        </w:tc>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BC4B4D" w:rsidRPr="00F05285" w:rsidRDefault="00A04589" w:rsidP="00327316">
            <w:pPr>
              <w:spacing w:line="276" w:lineRule="auto"/>
              <w:jc w:val="both"/>
              <w:rPr>
                <w:sz w:val="24"/>
                <w:szCs w:val="24"/>
              </w:rPr>
            </w:pPr>
            <w:r w:rsidRPr="00F05285">
              <w:rPr>
                <w:sz w:val="24"/>
                <w:szCs w:val="24"/>
              </w:rPr>
              <w:t>zákon č. 13/1997 Sb., O pozemních komunikacích</w:t>
            </w:r>
          </w:p>
        </w:tc>
      </w:tr>
      <w:tr w:rsidR="00BC4B4D" w:rsidRPr="00F05285" w:rsidTr="009757B4">
        <w:trPr>
          <w:trHeight w:val="685"/>
        </w:trPr>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BC4B4D" w:rsidRPr="00F05285" w:rsidRDefault="00A04589" w:rsidP="00327316">
            <w:pPr>
              <w:spacing w:line="276" w:lineRule="auto"/>
              <w:jc w:val="both"/>
              <w:rPr>
                <w:sz w:val="24"/>
                <w:szCs w:val="24"/>
              </w:rPr>
            </w:pPr>
            <w:r w:rsidRPr="00F05285">
              <w:rPr>
                <w:sz w:val="24"/>
                <w:szCs w:val="24"/>
              </w:rPr>
              <w:t>Silnice III. třídy</w:t>
            </w:r>
          </w:p>
        </w:tc>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BC4B4D" w:rsidRPr="00F05285" w:rsidRDefault="00A04589" w:rsidP="00327316">
            <w:pPr>
              <w:spacing w:line="276" w:lineRule="auto"/>
              <w:jc w:val="both"/>
              <w:rPr>
                <w:sz w:val="24"/>
                <w:szCs w:val="24"/>
              </w:rPr>
            </w:pPr>
            <w:r w:rsidRPr="00F05285">
              <w:rPr>
                <w:sz w:val="24"/>
                <w:szCs w:val="24"/>
              </w:rPr>
              <w:t>15,0 m od osy vozovky</w:t>
            </w:r>
          </w:p>
        </w:tc>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BC4B4D" w:rsidRDefault="00A04589" w:rsidP="00327316">
            <w:pPr>
              <w:spacing w:line="276" w:lineRule="auto"/>
              <w:jc w:val="both"/>
              <w:rPr>
                <w:sz w:val="24"/>
                <w:szCs w:val="24"/>
              </w:rPr>
            </w:pPr>
            <w:r w:rsidRPr="00F05285">
              <w:rPr>
                <w:sz w:val="24"/>
                <w:szCs w:val="24"/>
              </w:rPr>
              <w:t>zákon č. 13/1997 Sb., O pozemních komunikacích</w:t>
            </w:r>
          </w:p>
          <w:p w:rsidR="004D2FA0" w:rsidRPr="00F05285" w:rsidRDefault="004D2FA0" w:rsidP="00327316">
            <w:pPr>
              <w:spacing w:line="276" w:lineRule="auto"/>
              <w:jc w:val="both"/>
              <w:rPr>
                <w:sz w:val="24"/>
                <w:szCs w:val="24"/>
              </w:rPr>
            </w:pPr>
          </w:p>
        </w:tc>
      </w:tr>
      <w:tr w:rsidR="00BC4B4D" w:rsidRPr="00F05285">
        <w:trPr>
          <w:trHeight w:val="129"/>
        </w:trPr>
        <w:tc>
          <w:tcPr>
            <w:tcW w:w="9210" w:type="dxa"/>
            <w:gridSpan w:val="3"/>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BC4B4D" w:rsidRPr="00F05285" w:rsidRDefault="00A04589" w:rsidP="00327316">
            <w:pPr>
              <w:spacing w:line="276" w:lineRule="auto"/>
              <w:jc w:val="both"/>
              <w:rPr>
                <w:sz w:val="24"/>
                <w:szCs w:val="24"/>
              </w:rPr>
            </w:pPr>
            <w:r w:rsidRPr="00F05285">
              <w:rPr>
                <w:b/>
                <w:sz w:val="24"/>
                <w:szCs w:val="24"/>
              </w:rPr>
              <w:t>Elektrizační soustava</w:t>
            </w:r>
          </w:p>
        </w:tc>
      </w:tr>
      <w:tr w:rsidR="00BC4B4D" w:rsidRPr="00F05285">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BC4B4D" w:rsidRPr="00F05285" w:rsidRDefault="00A04589" w:rsidP="00327316">
            <w:pPr>
              <w:spacing w:line="276" w:lineRule="auto"/>
              <w:jc w:val="both"/>
              <w:rPr>
                <w:sz w:val="24"/>
                <w:szCs w:val="24"/>
              </w:rPr>
            </w:pPr>
            <w:r w:rsidRPr="00F05285">
              <w:rPr>
                <w:sz w:val="24"/>
                <w:szCs w:val="24"/>
              </w:rPr>
              <w:t xml:space="preserve">Nadzemní el. </w:t>
            </w:r>
            <w:proofErr w:type="gramStart"/>
            <w:r w:rsidRPr="00F05285">
              <w:rPr>
                <w:sz w:val="24"/>
                <w:szCs w:val="24"/>
              </w:rPr>
              <w:t>vedení</w:t>
            </w:r>
            <w:proofErr w:type="gramEnd"/>
            <w:r w:rsidRPr="00F05285">
              <w:rPr>
                <w:sz w:val="24"/>
                <w:szCs w:val="24"/>
              </w:rPr>
              <w:t xml:space="preserve"> nad 1kV do 35kV včetně</w:t>
            </w:r>
          </w:p>
        </w:tc>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BC4B4D" w:rsidRPr="00F05285" w:rsidRDefault="00A04589" w:rsidP="00327316">
            <w:pPr>
              <w:spacing w:line="276" w:lineRule="auto"/>
              <w:jc w:val="both"/>
              <w:rPr>
                <w:sz w:val="24"/>
                <w:szCs w:val="24"/>
              </w:rPr>
            </w:pPr>
            <w:r w:rsidRPr="00F05285">
              <w:rPr>
                <w:sz w:val="24"/>
                <w:szCs w:val="24"/>
              </w:rPr>
              <w:t>Vodič bez izolace: 7,0 m</w:t>
            </w:r>
          </w:p>
        </w:tc>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BC4B4D" w:rsidRPr="00F05285" w:rsidRDefault="00A04589" w:rsidP="00327316">
            <w:pPr>
              <w:spacing w:line="276" w:lineRule="auto"/>
              <w:jc w:val="both"/>
              <w:rPr>
                <w:sz w:val="24"/>
                <w:szCs w:val="24"/>
              </w:rPr>
            </w:pPr>
            <w:r w:rsidRPr="00F05285">
              <w:rPr>
                <w:sz w:val="24"/>
                <w:szCs w:val="24"/>
              </w:rPr>
              <w:t xml:space="preserve">§46 </w:t>
            </w:r>
            <w:proofErr w:type="gramStart"/>
            <w:r w:rsidRPr="00F05285">
              <w:rPr>
                <w:sz w:val="24"/>
                <w:szCs w:val="24"/>
              </w:rPr>
              <w:t>odst.3 písm.</w:t>
            </w:r>
            <w:proofErr w:type="gramEnd"/>
            <w:r w:rsidRPr="00F05285">
              <w:rPr>
                <w:sz w:val="24"/>
                <w:szCs w:val="24"/>
              </w:rPr>
              <w:t xml:space="preserve"> a) zákona 458/2000 Sb., energetický zákon</w:t>
            </w:r>
          </w:p>
        </w:tc>
      </w:tr>
      <w:tr w:rsidR="00BC4B4D" w:rsidRPr="00F05285">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BC4B4D" w:rsidRPr="00F05285" w:rsidRDefault="00A04589" w:rsidP="00327316">
            <w:pPr>
              <w:spacing w:line="276" w:lineRule="auto"/>
              <w:jc w:val="both"/>
              <w:rPr>
                <w:sz w:val="24"/>
                <w:szCs w:val="24"/>
              </w:rPr>
            </w:pPr>
            <w:r w:rsidRPr="00F05285">
              <w:rPr>
                <w:sz w:val="24"/>
                <w:szCs w:val="24"/>
              </w:rPr>
              <w:t xml:space="preserve">Nadzemní el. </w:t>
            </w:r>
            <w:proofErr w:type="gramStart"/>
            <w:r w:rsidRPr="00F05285">
              <w:rPr>
                <w:sz w:val="24"/>
                <w:szCs w:val="24"/>
              </w:rPr>
              <w:t>vedení</w:t>
            </w:r>
            <w:proofErr w:type="gramEnd"/>
            <w:r w:rsidRPr="00F05285">
              <w:rPr>
                <w:sz w:val="24"/>
                <w:szCs w:val="24"/>
              </w:rPr>
              <w:t xml:space="preserve"> nad 1kV do 35kV včetně</w:t>
            </w:r>
          </w:p>
        </w:tc>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BC4B4D" w:rsidRPr="00F05285" w:rsidRDefault="00A04589" w:rsidP="00327316">
            <w:pPr>
              <w:spacing w:line="276" w:lineRule="auto"/>
              <w:jc w:val="both"/>
              <w:rPr>
                <w:sz w:val="24"/>
                <w:szCs w:val="24"/>
              </w:rPr>
            </w:pPr>
            <w:r w:rsidRPr="00F05285">
              <w:rPr>
                <w:sz w:val="24"/>
                <w:szCs w:val="24"/>
              </w:rPr>
              <w:t>Vodič s izolací základní: 2,0 m</w:t>
            </w:r>
          </w:p>
        </w:tc>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BC4B4D" w:rsidRPr="00F05285" w:rsidRDefault="00A04589" w:rsidP="00327316">
            <w:pPr>
              <w:spacing w:line="276" w:lineRule="auto"/>
              <w:jc w:val="both"/>
              <w:rPr>
                <w:sz w:val="24"/>
                <w:szCs w:val="24"/>
              </w:rPr>
            </w:pPr>
            <w:r w:rsidRPr="00F05285">
              <w:rPr>
                <w:sz w:val="24"/>
                <w:szCs w:val="24"/>
              </w:rPr>
              <w:t xml:space="preserve">§46 </w:t>
            </w:r>
            <w:proofErr w:type="gramStart"/>
            <w:r w:rsidRPr="00F05285">
              <w:rPr>
                <w:sz w:val="24"/>
                <w:szCs w:val="24"/>
              </w:rPr>
              <w:t>odst.3 písm.</w:t>
            </w:r>
            <w:proofErr w:type="gramEnd"/>
            <w:r w:rsidRPr="00F05285">
              <w:rPr>
                <w:sz w:val="24"/>
                <w:szCs w:val="24"/>
              </w:rPr>
              <w:t xml:space="preserve"> a) zákona 458/2000 Sb., energetický zákon</w:t>
            </w:r>
          </w:p>
        </w:tc>
      </w:tr>
      <w:tr w:rsidR="00BC4B4D" w:rsidRPr="00F05285">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BC4B4D" w:rsidRPr="00F05285" w:rsidRDefault="00A04589" w:rsidP="00327316">
            <w:pPr>
              <w:spacing w:line="276" w:lineRule="auto"/>
              <w:jc w:val="both"/>
              <w:rPr>
                <w:sz w:val="24"/>
                <w:szCs w:val="24"/>
              </w:rPr>
            </w:pPr>
            <w:r w:rsidRPr="00F05285">
              <w:rPr>
                <w:sz w:val="24"/>
                <w:szCs w:val="24"/>
              </w:rPr>
              <w:t>Zařízení telekomunikační sítě držitele licence</w:t>
            </w:r>
          </w:p>
        </w:tc>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BC4B4D" w:rsidRPr="00F05285" w:rsidRDefault="00A04589" w:rsidP="00327316">
            <w:pPr>
              <w:spacing w:line="276" w:lineRule="auto"/>
              <w:jc w:val="both"/>
              <w:rPr>
                <w:sz w:val="24"/>
                <w:szCs w:val="24"/>
              </w:rPr>
            </w:pPr>
            <w:r w:rsidRPr="00F05285">
              <w:rPr>
                <w:sz w:val="24"/>
                <w:szCs w:val="24"/>
              </w:rPr>
              <w:t>1,0 m</w:t>
            </w:r>
          </w:p>
        </w:tc>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BC4B4D" w:rsidRPr="00F05285" w:rsidRDefault="00A04589" w:rsidP="00327316">
            <w:pPr>
              <w:spacing w:line="276" w:lineRule="auto"/>
              <w:jc w:val="both"/>
              <w:rPr>
                <w:sz w:val="24"/>
                <w:szCs w:val="24"/>
              </w:rPr>
            </w:pPr>
            <w:r w:rsidRPr="00F05285">
              <w:rPr>
                <w:sz w:val="24"/>
                <w:szCs w:val="24"/>
              </w:rPr>
              <w:t xml:space="preserve">§46 </w:t>
            </w:r>
            <w:proofErr w:type="gramStart"/>
            <w:r w:rsidRPr="00F05285">
              <w:rPr>
                <w:sz w:val="24"/>
                <w:szCs w:val="24"/>
              </w:rPr>
              <w:t>odst.3 písm.</w:t>
            </w:r>
            <w:proofErr w:type="gramEnd"/>
            <w:r w:rsidRPr="00F05285">
              <w:rPr>
                <w:sz w:val="24"/>
                <w:szCs w:val="24"/>
              </w:rPr>
              <w:t xml:space="preserve"> a) zákona 458/2000 Sb., energetický zákon</w:t>
            </w:r>
          </w:p>
        </w:tc>
      </w:tr>
      <w:tr w:rsidR="00BC4B4D" w:rsidRPr="00F05285">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9757B4" w:rsidRDefault="00A04589" w:rsidP="00327316">
            <w:pPr>
              <w:spacing w:line="276" w:lineRule="auto"/>
              <w:jc w:val="both"/>
              <w:rPr>
                <w:sz w:val="24"/>
                <w:szCs w:val="24"/>
              </w:rPr>
            </w:pPr>
            <w:r w:rsidRPr="00F05285">
              <w:rPr>
                <w:sz w:val="24"/>
                <w:szCs w:val="24"/>
              </w:rPr>
              <w:t xml:space="preserve">Podzemní el. </w:t>
            </w:r>
            <w:proofErr w:type="gramStart"/>
            <w:r w:rsidRPr="00F05285">
              <w:rPr>
                <w:sz w:val="24"/>
                <w:szCs w:val="24"/>
              </w:rPr>
              <w:t>vedení</w:t>
            </w:r>
            <w:proofErr w:type="gramEnd"/>
            <w:r w:rsidRPr="00F05285">
              <w:rPr>
                <w:sz w:val="24"/>
                <w:szCs w:val="24"/>
              </w:rPr>
              <w:t xml:space="preserve"> do </w:t>
            </w:r>
          </w:p>
          <w:p w:rsidR="00BC4B4D" w:rsidRPr="00F05285" w:rsidRDefault="00A04589" w:rsidP="00327316">
            <w:pPr>
              <w:spacing w:line="276" w:lineRule="auto"/>
              <w:jc w:val="both"/>
              <w:rPr>
                <w:sz w:val="24"/>
                <w:szCs w:val="24"/>
              </w:rPr>
            </w:pPr>
            <w:r w:rsidRPr="00F05285">
              <w:rPr>
                <w:sz w:val="24"/>
                <w:szCs w:val="24"/>
              </w:rPr>
              <w:t>110kV</w:t>
            </w:r>
          </w:p>
        </w:tc>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BC4B4D" w:rsidRPr="00F05285" w:rsidRDefault="00A04589" w:rsidP="00327316">
            <w:pPr>
              <w:spacing w:line="276" w:lineRule="auto"/>
              <w:jc w:val="both"/>
              <w:rPr>
                <w:sz w:val="24"/>
                <w:szCs w:val="24"/>
              </w:rPr>
            </w:pPr>
            <w:r w:rsidRPr="00F05285">
              <w:rPr>
                <w:sz w:val="24"/>
                <w:szCs w:val="24"/>
              </w:rPr>
              <w:t>1,0 m po obou stranách od krajního kabelu</w:t>
            </w:r>
          </w:p>
        </w:tc>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4D2FA0" w:rsidRPr="00F05285" w:rsidRDefault="00A04589" w:rsidP="00327316">
            <w:pPr>
              <w:spacing w:line="276" w:lineRule="auto"/>
              <w:jc w:val="both"/>
              <w:rPr>
                <w:sz w:val="24"/>
                <w:szCs w:val="24"/>
              </w:rPr>
            </w:pPr>
            <w:r w:rsidRPr="00F05285">
              <w:rPr>
                <w:sz w:val="24"/>
                <w:szCs w:val="24"/>
              </w:rPr>
              <w:t xml:space="preserve">§46 </w:t>
            </w:r>
            <w:proofErr w:type="gramStart"/>
            <w:r w:rsidRPr="00F05285">
              <w:rPr>
                <w:sz w:val="24"/>
                <w:szCs w:val="24"/>
              </w:rPr>
              <w:t>odst.5 zákona</w:t>
            </w:r>
            <w:proofErr w:type="gramEnd"/>
            <w:r w:rsidRPr="00F05285">
              <w:rPr>
                <w:sz w:val="24"/>
                <w:szCs w:val="24"/>
              </w:rPr>
              <w:t xml:space="preserve"> 458/2000 Sb., energetický zákon</w:t>
            </w:r>
          </w:p>
        </w:tc>
      </w:tr>
      <w:tr w:rsidR="004D2FA0" w:rsidRPr="00F05285" w:rsidTr="00C37553">
        <w:tc>
          <w:tcPr>
            <w:tcW w:w="9210" w:type="dxa"/>
            <w:gridSpan w:val="3"/>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4D2FA0" w:rsidRPr="00F05285" w:rsidRDefault="004D2FA0" w:rsidP="00327316">
            <w:pPr>
              <w:spacing w:line="276" w:lineRule="auto"/>
              <w:jc w:val="both"/>
              <w:rPr>
                <w:sz w:val="24"/>
                <w:szCs w:val="24"/>
              </w:rPr>
            </w:pPr>
            <w:r w:rsidRPr="00F05285">
              <w:rPr>
                <w:b/>
                <w:sz w:val="24"/>
                <w:szCs w:val="24"/>
              </w:rPr>
              <w:t>Telekomunikační zařízení</w:t>
            </w:r>
          </w:p>
        </w:tc>
      </w:tr>
      <w:tr w:rsidR="00BC4B4D" w:rsidRPr="00F05285">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BC4B4D" w:rsidRPr="00F05285" w:rsidRDefault="00A04589" w:rsidP="00327316">
            <w:pPr>
              <w:spacing w:line="276" w:lineRule="auto"/>
              <w:jc w:val="both"/>
              <w:rPr>
                <w:b/>
                <w:sz w:val="24"/>
                <w:szCs w:val="24"/>
              </w:rPr>
            </w:pPr>
            <w:r w:rsidRPr="00F05285">
              <w:rPr>
                <w:sz w:val="24"/>
                <w:szCs w:val="24"/>
              </w:rPr>
              <w:t>Podzemní telekomunikační vedení</w:t>
            </w:r>
          </w:p>
        </w:tc>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BC4B4D" w:rsidRPr="00F05285" w:rsidRDefault="00A04589" w:rsidP="00327316">
            <w:pPr>
              <w:spacing w:line="276" w:lineRule="auto"/>
              <w:jc w:val="both"/>
              <w:rPr>
                <w:sz w:val="24"/>
                <w:szCs w:val="24"/>
              </w:rPr>
            </w:pPr>
            <w:r w:rsidRPr="00F05285">
              <w:rPr>
                <w:sz w:val="24"/>
                <w:szCs w:val="24"/>
              </w:rPr>
              <w:t>1,0 m po obou stranách krajního vedení</w:t>
            </w:r>
          </w:p>
        </w:tc>
        <w:tc>
          <w:tcPr>
            <w:tcW w:w="3070"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4D2FA0" w:rsidRPr="00F05285" w:rsidRDefault="00A04589" w:rsidP="00327316">
            <w:pPr>
              <w:spacing w:line="276" w:lineRule="auto"/>
              <w:jc w:val="both"/>
              <w:rPr>
                <w:sz w:val="24"/>
                <w:szCs w:val="24"/>
              </w:rPr>
            </w:pPr>
            <w:r w:rsidRPr="00F05285">
              <w:rPr>
                <w:sz w:val="24"/>
                <w:szCs w:val="24"/>
              </w:rPr>
              <w:t>§102 odst. 2 zákona 127/2005 Sb., o telekomunikacích</w:t>
            </w:r>
          </w:p>
        </w:tc>
      </w:tr>
    </w:tbl>
    <w:p w:rsidR="007E49B0" w:rsidRDefault="007E49B0" w:rsidP="00327316">
      <w:pPr>
        <w:spacing w:line="276" w:lineRule="auto"/>
        <w:ind w:firstLine="567"/>
        <w:jc w:val="both"/>
        <w:rPr>
          <w:b/>
          <w:sz w:val="24"/>
          <w:szCs w:val="24"/>
        </w:rPr>
      </w:pPr>
    </w:p>
    <w:p w:rsidR="00BC4B4D" w:rsidRPr="00F05285" w:rsidRDefault="00A04589" w:rsidP="00327316">
      <w:pPr>
        <w:spacing w:line="276" w:lineRule="auto"/>
        <w:ind w:firstLine="567"/>
        <w:jc w:val="both"/>
        <w:rPr>
          <w:b/>
          <w:sz w:val="24"/>
          <w:szCs w:val="24"/>
        </w:rPr>
      </w:pPr>
      <w:r w:rsidRPr="00F05285">
        <w:rPr>
          <w:b/>
          <w:sz w:val="24"/>
          <w:szCs w:val="24"/>
        </w:rPr>
        <w:t>Před zahájením stavby musí zhotovitel zajistit vytýčení všech podzemních investic, aby nedošlo k jejich poškození. Veškeré výkopové práce v ochranných pásmech stávajících rozvodů se musí provádět ručně a s nejvyšší opatrností. Před jejich odkrytím je nutné uvědomit správce, zajistit ochranu proti porušení a jiným vnějším účinkům a řídit se jejich podmínkami.</w:t>
      </w:r>
      <w:r w:rsidR="00643381" w:rsidRPr="00F05285">
        <w:rPr>
          <w:b/>
          <w:sz w:val="24"/>
          <w:szCs w:val="24"/>
        </w:rPr>
        <w:t xml:space="preserve"> </w:t>
      </w:r>
    </w:p>
    <w:p w:rsidR="00BB699D" w:rsidRDefault="0067466E" w:rsidP="00327316">
      <w:pPr>
        <w:spacing w:line="276" w:lineRule="auto"/>
        <w:ind w:firstLine="567"/>
        <w:jc w:val="both"/>
        <w:rPr>
          <w:sz w:val="24"/>
          <w:szCs w:val="24"/>
        </w:rPr>
      </w:pPr>
      <w:r w:rsidRPr="00F05285">
        <w:rPr>
          <w:sz w:val="24"/>
          <w:szCs w:val="24"/>
        </w:rPr>
        <w:lastRenderedPageBreak/>
        <w:t>Po skončení montážních prací budou provedeny příslušné zkoušky.</w:t>
      </w:r>
      <w:r w:rsidR="00BB699D">
        <w:rPr>
          <w:sz w:val="24"/>
          <w:szCs w:val="24"/>
        </w:rPr>
        <w:t xml:space="preserve"> Bude provedena zkouška průchodnosti. Dále bude následovat proplach a dezinfekce potrubí a tlaková zkouška dle ČSN 75 5911 Tlakové zkoušky vodovodního a závlahového potrubí.</w:t>
      </w:r>
      <w:r w:rsidRPr="00F05285">
        <w:rPr>
          <w:sz w:val="24"/>
          <w:szCs w:val="24"/>
        </w:rPr>
        <w:t xml:space="preserve"> </w:t>
      </w:r>
    </w:p>
    <w:p w:rsidR="0067466E" w:rsidRPr="00F05285" w:rsidRDefault="0067466E" w:rsidP="00327316">
      <w:pPr>
        <w:spacing w:line="276" w:lineRule="auto"/>
        <w:ind w:firstLine="567"/>
        <w:jc w:val="both"/>
        <w:rPr>
          <w:sz w:val="24"/>
          <w:szCs w:val="24"/>
        </w:rPr>
      </w:pPr>
      <w:r w:rsidRPr="00F05285">
        <w:rPr>
          <w:sz w:val="24"/>
          <w:szCs w:val="24"/>
        </w:rPr>
        <w:t xml:space="preserve">Protokoly o zkouškách budou předloženy investorovi, který je předá vodoprávnímu orgánu při kolaudaci díla. </w:t>
      </w:r>
    </w:p>
    <w:p w:rsidR="009F570E" w:rsidRPr="008D6E31" w:rsidRDefault="009674A6" w:rsidP="00737658">
      <w:pPr>
        <w:pStyle w:val="AANADPISPODNADPIS"/>
        <w:numPr>
          <w:ilvl w:val="0"/>
          <w:numId w:val="4"/>
        </w:numPr>
      </w:pPr>
      <w:bookmarkStart w:id="16" w:name="_Toc18313735"/>
      <w:bookmarkStart w:id="17" w:name="_Toc25146627"/>
      <w:r w:rsidRPr="00F05285">
        <w:t>poloha vzhledem k záplavovému a poddolovanému území</w:t>
      </w:r>
      <w:bookmarkEnd w:id="16"/>
      <w:bookmarkEnd w:id="17"/>
    </w:p>
    <w:p w:rsidR="002B3449" w:rsidRPr="002B3449" w:rsidRDefault="002B3449" w:rsidP="00327316">
      <w:pPr>
        <w:pStyle w:val="Standard"/>
        <w:spacing w:line="276" w:lineRule="auto"/>
        <w:rPr>
          <w:rFonts w:ascii="Times New Roman" w:hAnsi="Times New Roman"/>
          <w:sz w:val="24"/>
          <w:szCs w:val="24"/>
        </w:rPr>
      </w:pPr>
      <w:r>
        <w:rPr>
          <w:rFonts w:ascii="Times New Roman" w:hAnsi="Times New Roman"/>
          <w:sz w:val="24"/>
          <w:szCs w:val="24"/>
        </w:rPr>
        <w:tab/>
        <w:t xml:space="preserve">Zemní vodojem </w:t>
      </w:r>
      <w:r w:rsidR="00283E73">
        <w:rPr>
          <w:rFonts w:ascii="Times New Roman" w:hAnsi="Times New Roman"/>
          <w:sz w:val="24"/>
          <w:szCs w:val="24"/>
        </w:rPr>
        <w:t>se nachází vysoko nad záplavovým</w:t>
      </w:r>
      <w:r>
        <w:rPr>
          <w:rFonts w:ascii="Times New Roman" w:hAnsi="Times New Roman"/>
          <w:sz w:val="24"/>
          <w:szCs w:val="24"/>
        </w:rPr>
        <w:t xml:space="preserve"> územím</w:t>
      </w:r>
      <w:r w:rsidR="00EB1913">
        <w:rPr>
          <w:rFonts w:ascii="Times New Roman" w:hAnsi="Times New Roman"/>
          <w:sz w:val="24"/>
          <w:szCs w:val="24"/>
        </w:rPr>
        <w:t xml:space="preserve"> (293</w:t>
      </w:r>
      <w:r w:rsidR="00283E73">
        <w:rPr>
          <w:rFonts w:ascii="Times New Roman" w:hAnsi="Times New Roman"/>
          <w:sz w:val="24"/>
          <w:szCs w:val="24"/>
        </w:rPr>
        <w:t>m</w:t>
      </w:r>
      <w:r w:rsidR="00EB1913">
        <w:rPr>
          <w:rFonts w:ascii="Times New Roman" w:hAnsi="Times New Roman"/>
          <w:sz w:val="24"/>
          <w:szCs w:val="24"/>
        </w:rPr>
        <w:t>.</w:t>
      </w:r>
      <w:proofErr w:type="gramStart"/>
      <w:r w:rsidR="00EB1913">
        <w:rPr>
          <w:rFonts w:ascii="Times New Roman" w:hAnsi="Times New Roman"/>
          <w:sz w:val="24"/>
          <w:szCs w:val="24"/>
        </w:rPr>
        <w:t>n.m</w:t>
      </w:r>
      <w:r w:rsidR="00283E73">
        <w:rPr>
          <w:rFonts w:ascii="Times New Roman" w:hAnsi="Times New Roman"/>
          <w:sz w:val="24"/>
          <w:szCs w:val="24"/>
        </w:rPr>
        <w:t>)</w:t>
      </w:r>
      <w:r>
        <w:rPr>
          <w:rFonts w:ascii="Times New Roman" w:hAnsi="Times New Roman"/>
          <w:sz w:val="24"/>
          <w:szCs w:val="24"/>
        </w:rPr>
        <w:t>.</w:t>
      </w:r>
      <w:proofErr w:type="gramEnd"/>
      <w:r>
        <w:rPr>
          <w:rFonts w:ascii="Times New Roman" w:hAnsi="Times New Roman"/>
          <w:sz w:val="24"/>
          <w:szCs w:val="24"/>
        </w:rPr>
        <w:t xml:space="preserve"> V oblasti se nenacházejí poddolovaná území</w:t>
      </w:r>
    </w:p>
    <w:p w:rsidR="00BC4B4D" w:rsidRPr="00F05285" w:rsidRDefault="00A04589" w:rsidP="00737658">
      <w:pPr>
        <w:pStyle w:val="AANADPISPODNADPIS"/>
        <w:numPr>
          <w:ilvl w:val="0"/>
          <w:numId w:val="4"/>
        </w:numPr>
      </w:pPr>
      <w:bookmarkStart w:id="18" w:name="_Toc18313736"/>
      <w:bookmarkStart w:id="19" w:name="_Toc25146628"/>
      <w:r w:rsidRPr="00F05285">
        <w:t>vliv stavby na okolní stavby a pozemky, ochrana okolí, vliv stavby na odtokové poměry v území</w:t>
      </w:r>
      <w:bookmarkEnd w:id="18"/>
      <w:bookmarkEnd w:id="19"/>
    </w:p>
    <w:p w:rsidR="00BB699D" w:rsidRDefault="00A04589" w:rsidP="00327316">
      <w:pPr>
        <w:spacing w:after="120" w:line="276" w:lineRule="auto"/>
        <w:ind w:firstLine="576"/>
        <w:jc w:val="both"/>
        <w:rPr>
          <w:sz w:val="24"/>
          <w:szCs w:val="24"/>
        </w:rPr>
      </w:pPr>
      <w:r w:rsidRPr="00F05285">
        <w:rPr>
          <w:sz w:val="24"/>
          <w:szCs w:val="24"/>
        </w:rPr>
        <w:t>Projekt je řešen tak, aby se co nejméně zvýšily negativní účinky a vlivy na okolní pozemky a stavby při výstavbě. Po dokončení nebude stavba</w:t>
      </w:r>
      <w:r w:rsidR="00E84FD2" w:rsidRPr="00F05285">
        <w:rPr>
          <w:sz w:val="24"/>
          <w:szCs w:val="24"/>
        </w:rPr>
        <w:t xml:space="preserve"> negativně ovlivňovat své okolí</w:t>
      </w:r>
      <w:r w:rsidRPr="00F05285">
        <w:rPr>
          <w:sz w:val="24"/>
          <w:szCs w:val="24"/>
        </w:rPr>
        <w:t xml:space="preserve">. Během výstavby dojde k přechodnému zvýšení prašnosti a hlučnosti. Normou povolené hodnoty nebudou překročeny. </w:t>
      </w:r>
      <w:r w:rsidR="00BB699D" w:rsidRPr="00F05285">
        <w:rPr>
          <w:sz w:val="24"/>
          <w:szCs w:val="24"/>
        </w:rPr>
        <w:t>Výstavbou nebudou dotčeny chráněné objekty.</w:t>
      </w:r>
      <w:r w:rsidR="00BB699D">
        <w:rPr>
          <w:sz w:val="24"/>
          <w:szCs w:val="24"/>
        </w:rPr>
        <w:t xml:space="preserve"> </w:t>
      </w:r>
      <w:r w:rsidR="00BB699D" w:rsidRPr="00F05285">
        <w:rPr>
          <w:sz w:val="24"/>
          <w:szCs w:val="24"/>
        </w:rPr>
        <w:t>Dokončenou stavbou se nijak ne</w:t>
      </w:r>
      <w:r w:rsidR="002B3449">
        <w:rPr>
          <w:sz w:val="24"/>
          <w:szCs w:val="24"/>
        </w:rPr>
        <w:t xml:space="preserve">změní odtokové poměry v okolí. </w:t>
      </w:r>
    </w:p>
    <w:p w:rsidR="00BC4B4D" w:rsidRPr="00F05285" w:rsidRDefault="00BB699D" w:rsidP="00327316">
      <w:pPr>
        <w:spacing w:after="120" w:line="276" w:lineRule="auto"/>
        <w:ind w:firstLine="576"/>
        <w:jc w:val="both"/>
        <w:rPr>
          <w:sz w:val="24"/>
          <w:szCs w:val="24"/>
        </w:rPr>
      </w:pPr>
      <w:r>
        <w:rPr>
          <w:sz w:val="24"/>
          <w:szCs w:val="24"/>
        </w:rPr>
        <w:t xml:space="preserve">Po uvedení do provozu bude zefektivněn způsob distribuce vody do spotřebiště. Před zahájením stavebních </w:t>
      </w:r>
      <w:r w:rsidR="002B3449">
        <w:rPr>
          <w:sz w:val="24"/>
          <w:szCs w:val="24"/>
        </w:rPr>
        <w:t xml:space="preserve">prací </w:t>
      </w:r>
      <w:r>
        <w:rPr>
          <w:sz w:val="24"/>
          <w:szCs w:val="24"/>
        </w:rPr>
        <w:t xml:space="preserve">vyhotoví zhotovitel pasport objektu a okolních pozemků, které budou stavbou dotčeny (včetně přístupových pozemků). Pasport bude předán investorovi.  Po dokončení stavebních prací budou pozemky navráceny do původního stavu dle pasportu. </w:t>
      </w:r>
    </w:p>
    <w:p w:rsidR="00BC4B4D" w:rsidRPr="00F05285" w:rsidRDefault="009674A6" w:rsidP="00737658">
      <w:pPr>
        <w:pStyle w:val="AANADPISPODNADPIS"/>
        <w:numPr>
          <w:ilvl w:val="0"/>
          <w:numId w:val="4"/>
        </w:numPr>
      </w:pPr>
      <w:bookmarkStart w:id="20" w:name="_Toc18313737"/>
      <w:bookmarkStart w:id="21" w:name="_Toc25146629"/>
      <w:r w:rsidRPr="00F05285">
        <w:t>požadavky na asanace, demolice, kácení dřevin</w:t>
      </w:r>
      <w:bookmarkEnd w:id="20"/>
      <w:bookmarkEnd w:id="21"/>
    </w:p>
    <w:p w:rsidR="00992564" w:rsidRPr="00F05285" w:rsidRDefault="00643381" w:rsidP="00327316">
      <w:pPr>
        <w:pStyle w:val="Standard"/>
        <w:spacing w:line="276" w:lineRule="auto"/>
        <w:rPr>
          <w:rFonts w:ascii="Times New Roman" w:hAnsi="Times New Roman"/>
          <w:sz w:val="24"/>
          <w:szCs w:val="24"/>
        </w:rPr>
      </w:pPr>
      <w:r w:rsidRPr="00F05285">
        <w:rPr>
          <w:rFonts w:ascii="Times New Roman" w:hAnsi="Times New Roman"/>
          <w:sz w:val="24"/>
          <w:szCs w:val="24"/>
        </w:rPr>
        <w:tab/>
      </w:r>
      <w:r w:rsidR="00C663DD">
        <w:rPr>
          <w:rFonts w:ascii="Times New Roman" w:hAnsi="Times New Roman"/>
          <w:sz w:val="24"/>
          <w:szCs w:val="24"/>
        </w:rPr>
        <w:t xml:space="preserve">Před zahájením stavebních prací budou provozovatelem provedeny údržbové práce na vodojemu. Pro výstavbu budou odstraněny </w:t>
      </w:r>
      <w:r w:rsidR="00283E73">
        <w:rPr>
          <w:rFonts w:ascii="Times New Roman" w:hAnsi="Times New Roman"/>
          <w:sz w:val="24"/>
          <w:szCs w:val="24"/>
        </w:rPr>
        <w:t xml:space="preserve">stromy a </w:t>
      </w:r>
      <w:r w:rsidR="00C663DD">
        <w:rPr>
          <w:rFonts w:ascii="Times New Roman" w:hAnsi="Times New Roman"/>
          <w:sz w:val="24"/>
          <w:szCs w:val="24"/>
        </w:rPr>
        <w:t xml:space="preserve">náletové dřeviny, které se nacházejí na vodojemu a jeho náspu. </w:t>
      </w:r>
      <w:r w:rsidR="0063689C">
        <w:rPr>
          <w:rFonts w:ascii="Times New Roman" w:hAnsi="Times New Roman"/>
          <w:sz w:val="24"/>
          <w:szCs w:val="24"/>
        </w:rPr>
        <w:t xml:space="preserve"> </w:t>
      </w:r>
    </w:p>
    <w:p w:rsidR="00BC4B4D" w:rsidRPr="00F05285" w:rsidRDefault="009674A6" w:rsidP="00737658">
      <w:pPr>
        <w:pStyle w:val="AANADPISPODNADPIS"/>
        <w:numPr>
          <w:ilvl w:val="0"/>
          <w:numId w:val="4"/>
        </w:numPr>
      </w:pPr>
      <w:bookmarkStart w:id="22" w:name="_Toc18313738"/>
      <w:bookmarkStart w:id="23" w:name="_Toc25146630"/>
      <w:r w:rsidRPr="00F05285">
        <w:t xml:space="preserve">požadavky na maximální zábory zemědělského půdního fondu nebo pozemků </w:t>
      </w:r>
      <w:r>
        <w:t>určených k plnění funkce lesa (</w:t>
      </w:r>
      <w:r w:rsidRPr="00F05285">
        <w:t>dočasné/trvalé)</w:t>
      </w:r>
      <w:bookmarkEnd w:id="22"/>
      <w:bookmarkEnd w:id="23"/>
    </w:p>
    <w:p w:rsidR="00C76630" w:rsidRDefault="001855BD" w:rsidP="00327316">
      <w:pPr>
        <w:pStyle w:val="Standard"/>
        <w:spacing w:line="276" w:lineRule="auto"/>
        <w:ind w:left="432"/>
        <w:rPr>
          <w:rFonts w:ascii="Times New Roman" w:hAnsi="Times New Roman"/>
          <w:sz w:val="24"/>
          <w:szCs w:val="24"/>
        </w:rPr>
      </w:pPr>
      <w:r>
        <w:rPr>
          <w:rFonts w:ascii="Times New Roman" w:hAnsi="Times New Roman"/>
          <w:sz w:val="24"/>
          <w:szCs w:val="24"/>
        </w:rPr>
        <w:t xml:space="preserve">Stavbou nebudou dotčeny pozemky s ochranou ZPF ani pozemky určené k plnění funkce lesa. </w:t>
      </w:r>
    </w:p>
    <w:p w:rsidR="00DD1929" w:rsidRPr="00F05285" w:rsidRDefault="00DD1929" w:rsidP="00327316">
      <w:pPr>
        <w:pStyle w:val="Standard"/>
        <w:spacing w:line="276" w:lineRule="auto"/>
        <w:ind w:left="432"/>
        <w:rPr>
          <w:rFonts w:ascii="Times New Roman" w:hAnsi="Times New Roman"/>
          <w:sz w:val="24"/>
          <w:szCs w:val="24"/>
        </w:rPr>
      </w:pPr>
    </w:p>
    <w:p w:rsidR="00772FD1" w:rsidRPr="00F05285" w:rsidRDefault="009674A6" w:rsidP="00737658">
      <w:pPr>
        <w:pStyle w:val="AANADPISPODNADPIS"/>
        <w:numPr>
          <w:ilvl w:val="0"/>
          <w:numId w:val="4"/>
        </w:numPr>
      </w:pPr>
      <w:bookmarkStart w:id="24" w:name="_Toc18313739"/>
      <w:bookmarkStart w:id="25" w:name="_Toc25146631"/>
      <w:r w:rsidRPr="00F05285">
        <w:t>územně technické podmínky (zejména napojení na stávající dopravní a technickou infrastrukturu)</w:t>
      </w:r>
      <w:bookmarkEnd w:id="24"/>
      <w:bookmarkEnd w:id="25"/>
      <w:r w:rsidRPr="00772FD1">
        <w:t xml:space="preserve"> </w:t>
      </w:r>
    </w:p>
    <w:p w:rsidR="00D2729D" w:rsidRDefault="00772FD1" w:rsidP="00327316">
      <w:pPr>
        <w:pStyle w:val="Standard"/>
        <w:spacing w:line="276" w:lineRule="auto"/>
        <w:rPr>
          <w:rFonts w:ascii="Times New Roman" w:hAnsi="Times New Roman"/>
          <w:sz w:val="24"/>
          <w:szCs w:val="24"/>
        </w:rPr>
      </w:pPr>
      <w:r>
        <w:rPr>
          <w:rFonts w:ascii="Times New Roman" w:hAnsi="Times New Roman"/>
          <w:sz w:val="24"/>
          <w:szCs w:val="24"/>
        </w:rPr>
        <w:tab/>
        <w:t xml:space="preserve">Dopravní obslužnost během výstavby a </w:t>
      </w:r>
      <w:proofErr w:type="gramStart"/>
      <w:r>
        <w:rPr>
          <w:rFonts w:ascii="Times New Roman" w:hAnsi="Times New Roman"/>
          <w:sz w:val="24"/>
          <w:szCs w:val="24"/>
        </w:rPr>
        <w:t>následném</w:t>
      </w:r>
      <w:proofErr w:type="gramEnd"/>
      <w:r>
        <w:rPr>
          <w:rFonts w:ascii="Times New Roman" w:hAnsi="Times New Roman"/>
          <w:sz w:val="24"/>
          <w:szCs w:val="24"/>
        </w:rPr>
        <w:t xml:space="preserve"> provozu bude zajištěna po stávajících veřejných místních komunikacích a po stáva</w:t>
      </w:r>
      <w:r w:rsidR="00EB1913">
        <w:rPr>
          <w:rFonts w:ascii="Times New Roman" w:hAnsi="Times New Roman"/>
          <w:sz w:val="24"/>
          <w:szCs w:val="24"/>
        </w:rPr>
        <w:t>jící přístupové lesní cestě</w:t>
      </w:r>
      <w:r>
        <w:rPr>
          <w:rFonts w:ascii="Times New Roman" w:hAnsi="Times New Roman"/>
          <w:sz w:val="24"/>
          <w:szCs w:val="24"/>
        </w:rPr>
        <w:t xml:space="preserve">. Pro napojení na technickou infrastrukturu budou využity stávající sítě a vedení. Elektrická energie bude odebírána ze stávající elektro přípojky NN, která bude </w:t>
      </w:r>
      <w:r w:rsidR="00DB6F94">
        <w:rPr>
          <w:rFonts w:ascii="Times New Roman" w:hAnsi="Times New Roman"/>
          <w:sz w:val="24"/>
          <w:szCs w:val="24"/>
        </w:rPr>
        <w:t xml:space="preserve">po dobu výstavby </w:t>
      </w:r>
      <w:r w:rsidR="00EB1913">
        <w:rPr>
          <w:rFonts w:ascii="Times New Roman" w:hAnsi="Times New Roman"/>
          <w:sz w:val="24"/>
          <w:szCs w:val="24"/>
        </w:rPr>
        <w:t>zachována. Voda pro stavbu bude</w:t>
      </w:r>
      <w:r>
        <w:rPr>
          <w:rFonts w:ascii="Times New Roman" w:hAnsi="Times New Roman"/>
          <w:sz w:val="24"/>
          <w:szCs w:val="24"/>
        </w:rPr>
        <w:t xml:space="preserve"> odebírána </w:t>
      </w:r>
      <w:r w:rsidR="00DB6F94">
        <w:rPr>
          <w:rFonts w:ascii="Times New Roman" w:hAnsi="Times New Roman"/>
          <w:sz w:val="24"/>
          <w:szCs w:val="24"/>
        </w:rPr>
        <w:t>ze stávajícího výtlačného</w:t>
      </w:r>
      <w:r>
        <w:rPr>
          <w:rFonts w:ascii="Times New Roman" w:hAnsi="Times New Roman"/>
          <w:sz w:val="24"/>
          <w:szCs w:val="24"/>
        </w:rPr>
        <w:t xml:space="preserve"> řádu. Pro měření odběru při sta</w:t>
      </w:r>
      <w:r w:rsidR="00EB1913">
        <w:rPr>
          <w:rFonts w:ascii="Times New Roman" w:hAnsi="Times New Roman"/>
          <w:sz w:val="24"/>
          <w:szCs w:val="24"/>
        </w:rPr>
        <w:t xml:space="preserve">vebních pracích bude osazen provizorní </w:t>
      </w:r>
      <w:r>
        <w:rPr>
          <w:rFonts w:ascii="Times New Roman" w:hAnsi="Times New Roman"/>
          <w:sz w:val="24"/>
          <w:szCs w:val="24"/>
        </w:rPr>
        <w:t xml:space="preserve">vodoměr. </w:t>
      </w:r>
    </w:p>
    <w:p w:rsidR="007D19BB" w:rsidRPr="00F05285" w:rsidRDefault="00D2729D" w:rsidP="00327316">
      <w:pPr>
        <w:pStyle w:val="Standard"/>
        <w:spacing w:line="276" w:lineRule="auto"/>
        <w:rPr>
          <w:rFonts w:ascii="Times New Roman" w:hAnsi="Times New Roman"/>
          <w:sz w:val="24"/>
          <w:szCs w:val="24"/>
        </w:rPr>
      </w:pPr>
      <w:r>
        <w:rPr>
          <w:rFonts w:ascii="Times New Roman" w:hAnsi="Times New Roman"/>
          <w:sz w:val="24"/>
          <w:szCs w:val="24"/>
        </w:rPr>
        <w:tab/>
      </w:r>
      <w:r w:rsidR="00772FD1">
        <w:rPr>
          <w:rFonts w:ascii="Times New Roman" w:hAnsi="Times New Roman"/>
          <w:sz w:val="24"/>
          <w:szCs w:val="24"/>
        </w:rPr>
        <w:t xml:space="preserve">Během výstavby může zcela výjimečně vzniknout odpadní voda. V případě vzniku odpadní vody bude voda likvidována v závislosti na druhu a složení odpadní vody. Znečištění dešťové vody stavbou se nepředpokládá. Dešťové vody budou svedeny na okolní terén tak, aby </w:t>
      </w:r>
      <w:r w:rsidR="00772FD1">
        <w:rPr>
          <w:rFonts w:ascii="Times New Roman" w:hAnsi="Times New Roman"/>
          <w:sz w:val="24"/>
          <w:szCs w:val="24"/>
        </w:rPr>
        <w:lastRenderedPageBreak/>
        <w:t>nedocházelo k erozi a znečiš</w:t>
      </w:r>
      <w:r>
        <w:rPr>
          <w:rFonts w:ascii="Times New Roman" w:hAnsi="Times New Roman"/>
          <w:sz w:val="24"/>
          <w:szCs w:val="24"/>
        </w:rPr>
        <w:t xml:space="preserve">ťování okolí. </w:t>
      </w:r>
      <w:r w:rsidR="00772FD1">
        <w:rPr>
          <w:rFonts w:ascii="Times New Roman" w:hAnsi="Times New Roman"/>
          <w:sz w:val="24"/>
          <w:szCs w:val="24"/>
        </w:rPr>
        <w:t xml:space="preserve">Při stavebních pracích nebudou vznikat splaškové odpadní vody.  </w:t>
      </w:r>
      <w:proofErr w:type="gramStart"/>
      <w:r w:rsidR="00772FD1">
        <w:rPr>
          <w:rFonts w:ascii="Times New Roman" w:hAnsi="Times New Roman"/>
          <w:sz w:val="24"/>
          <w:szCs w:val="24"/>
        </w:rPr>
        <w:t>Zařízeních</w:t>
      </w:r>
      <w:proofErr w:type="gramEnd"/>
      <w:r w:rsidR="00772FD1">
        <w:rPr>
          <w:rFonts w:ascii="Times New Roman" w:hAnsi="Times New Roman"/>
          <w:sz w:val="24"/>
          <w:szCs w:val="24"/>
        </w:rPr>
        <w:t xml:space="preserve"> staveniště budou instalována chemická WC. </w:t>
      </w:r>
    </w:p>
    <w:p w:rsidR="00BC4B4D" w:rsidRPr="00F05285" w:rsidRDefault="00A04589" w:rsidP="00737658">
      <w:pPr>
        <w:pStyle w:val="AANADPISPODNADPIS"/>
        <w:numPr>
          <w:ilvl w:val="0"/>
          <w:numId w:val="4"/>
        </w:numPr>
      </w:pPr>
      <w:bookmarkStart w:id="26" w:name="_Toc18313740"/>
      <w:bookmarkStart w:id="27" w:name="_Toc25146632"/>
      <w:r w:rsidRPr="00F05285">
        <w:t>věcné a časové vazby, podmiňující, vyvolané, související investice</w:t>
      </w:r>
      <w:bookmarkEnd w:id="26"/>
      <w:bookmarkEnd w:id="27"/>
    </w:p>
    <w:p w:rsidR="00EE5553" w:rsidRPr="00F05285" w:rsidRDefault="00C76630" w:rsidP="00327316">
      <w:pPr>
        <w:pStyle w:val="Standard"/>
        <w:spacing w:line="276" w:lineRule="auto"/>
        <w:rPr>
          <w:rFonts w:ascii="Times New Roman" w:hAnsi="Times New Roman"/>
          <w:sz w:val="24"/>
          <w:szCs w:val="24"/>
        </w:rPr>
      </w:pPr>
      <w:r>
        <w:rPr>
          <w:rFonts w:ascii="Times New Roman" w:hAnsi="Times New Roman"/>
          <w:sz w:val="24"/>
          <w:szCs w:val="24"/>
        </w:rPr>
        <w:tab/>
      </w:r>
      <w:r w:rsidR="00BA6A5A">
        <w:rPr>
          <w:rFonts w:ascii="Times New Roman" w:hAnsi="Times New Roman"/>
          <w:sz w:val="24"/>
          <w:szCs w:val="24"/>
        </w:rPr>
        <w:t>Navrhovaná stavba není vázána na žádné jiné stavby. Samotné provádění stavebních prací bude nutno časově vymezit v důkladné spolupráci s provozovate</w:t>
      </w:r>
      <w:r w:rsidR="00EB1913">
        <w:rPr>
          <w:rFonts w:ascii="Times New Roman" w:hAnsi="Times New Roman"/>
          <w:sz w:val="24"/>
          <w:szCs w:val="24"/>
        </w:rPr>
        <w:t>lem vodovodní sítě (</w:t>
      </w:r>
      <w:proofErr w:type="spellStart"/>
      <w:r w:rsidR="00EB1913">
        <w:rPr>
          <w:rFonts w:ascii="Times New Roman" w:hAnsi="Times New Roman"/>
          <w:sz w:val="24"/>
          <w:szCs w:val="24"/>
        </w:rPr>
        <w:t>VaK</w:t>
      </w:r>
      <w:proofErr w:type="spellEnd"/>
      <w:r w:rsidR="00EB1913">
        <w:rPr>
          <w:rFonts w:ascii="Times New Roman" w:hAnsi="Times New Roman"/>
          <w:sz w:val="24"/>
          <w:szCs w:val="24"/>
        </w:rPr>
        <w:t xml:space="preserve"> Mladá Boleslav</w:t>
      </w:r>
      <w:r w:rsidR="00BA6A5A">
        <w:rPr>
          <w:rFonts w:ascii="Times New Roman" w:hAnsi="Times New Roman"/>
          <w:sz w:val="24"/>
          <w:szCs w:val="24"/>
        </w:rPr>
        <w:t>, a</w:t>
      </w:r>
      <w:r w:rsidR="003C214A">
        <w:rPr>
          <w:rFonts w:ascii="Times New Roman" w:hAnsi="Times New Roman"/>
          <w:sz w:val="24"/>
          <w:szCs w:val="24"/>
        </w:rPr>
        <w:t>.s.).</w:t>
      </w:r>
    </w:p>
    <w:p w:rsidR="00805C7C" w:rsidRPr="00642E74" w:rsidRDefault="009674A6" w:rsidP="00737658">
      <w:pPr>
        <w:pStyle w:val="AANADPISPODNADPIS"/>
        <w:numPr>
          <w:ilvl w:val="0"/>
          <w:numId w:val="4"/>
        </w:numPr>
      </w:pPr>
      <w:bookmarkStart w:id="28" w:name="_Toc18313741"/>
      <w:bookmarkStart w:id="29" w:name="_Toc25146633"/>
      <w:r w:rsidRPr="00642E74">
        <w:t>seznam pozemků podle katastru nemovitostí, na kterých se stavba umisťuje</w:t>
      </w:r>
      <w:bookmarkEnd w:id="28"/>
      <w:bookmarkEnd w:id="29"/>
    </w:p>
    <w:p w:rsidR="00992564" w:rsidRDefault="00992564" w:rsidP="00327316">
      <w:pPr>
        <w:pStyle w:val="Standard"/>
        <w:spacing w:line="276" w:lineRule="auto"/>
        <w:rPr>
          <w:rFonts w:ascii="Times New Roman" w:hAnsi="Times New Roman"/>
          <w:sz w:val="24"/>
          <w:szCs w:val="24"/>
        </w:rPr>
      </w:pPr>
    </w:p>
    <w:tbl>
      <w:tblPr>
        <w:tblStyle w:val="Mkatabulky"/>
        <w:tblW w:w="9983" w:type="dxa"/>
        <w:tblLayout w:type="fixed"/>
        <w:tblLook w:val="04A0" w:firstRow="1" w:lastRow="0" w:firstColumn="1" w:lastColumn="0" w:noHBand="0" w:noVBand="1"/>
      </w:tblPr>
      <w:tblGrid>
        <w:gridCol w:w="821"/>
        <w:gridCol w:w="1130"/>
        <w:gridCol w:w="3969"/>
        <w:gridCol w:w="567"/>
        <w:gridCol w:w="1370"/>
        <w:gridCol w:w="48"/>
        <w:gridCol w:w="1086"/>
        <w:gridCol w:w="992"/>
      </w:tblGrid>
      <w:tr w:rsidR="001D4891" w:rsidRPr="001D4891" w:rsidTr="002E420F">
        <w:trPr>
          <w:trHeight w:val="600"/>
        </w:trPr>
        <w:tc>
          <w:tcPr>
            <w:tcW w:w="821" w:type="dxa"/>
            <w:vAlign w:val="center"/>
            <w:hideMark/>
          </w:tcPr>
          <w:p w:rsidR="001D4891" w:rsidRPr="00DC2790" w:rsidRDefault="001D4891" w:rsidP="00327316">
            <w:pPr>
              <w:pStyle w:val="Standard"/>
              <w:spacing w:line="276" w:lineRule="auto"/>
              <w:rPr>
                <w:rFonts w:ascii="Times New Roman" w:hAnsi="Times New Roman" w:cs="Times New Roman"/>
                <w:b/>
                <w:bCs/>
                <w:sz w:val="20"/>
                <w:szCs w:val="24"/>
              </w:rPr>
            </w:pPr>
            <w:r w:rsidRPr="00DC2790">
              <w:rPr>
                <w:rFonts w:ascii="Times New Roman" w:hAnsi="Times New Roman" w:cs="Times New Roman"/>
                <w:b/>
                <w:bCs/>
                <w:sz w:val="20"/>
                <w:szCs w:val="24"/>
              </w:rPr>
              <w:t>p. č.</w:t>
            </w:r>
          </w:p>
        </w:tc>
        <w:tc>
          <w:tcPr>
            <w:tcW w:w="1130" w:type="dxa"/>
            <w:noWrap/>
            <w:vAlign w:val="center"/>
            <w:hideMark/>
          </w:tcPr>
          <w:p w:rsidR="001D4891" w:rsidRPr="00DC2790" w:rsidRDefault="001D4891" w:rsidP="00327316">
            <w:pPr>
              <w:pStyle w:val="Standard"/>
              <w:spacing w:line="276" w:lineRule="auto"/>
              <w:rPr>
                <w:rFonts w:ascii="Times New Roman" w:hAnsi="Times New Roman" w:cs="Times New Roman"/>
                <w:b/>
                <w:bCs/>
                <w:sz w:val="20"/>
                <w:szCs w:val="24"/>
              </w:rPr>
            </w:pPr>
            <w:r w:rsidRPr="00DC2790">
              <w:rPr>
                <w:rFonts w:ascii="Times New Roman" w:hAnsi="Times New Roman" w:cs="Times New Roman"/>
                <w:b/>
                <w:bCs/>
                <w:sz w:val="20"/>
                <w:szCs w:val="24"/>
              </w:rPr>
              <w:t xml:space="preserve">k. </w:t>
            </w:r>
            <w:proofErr w:type="spellStart"/>
            <w:r w:rsidRPr="00DC2790">
              <w:rPr>
                <w:rFonts w:ascii="Times New Roman" w:hAnsi="Times New Roman" w:cs="Times New Roman"/>
                <w:b/>
                <w:bCs/>
                <w:sz w:val="20"/>
                <w:szCs w:val="24"/>
              </w:rPr>
              <w:t>ú.</w:t>
            </w:r>
            <w:proofErr w:type="spellEnd"/>
            <w:r w:rsidRPr="00DC2790">
              <w:rPr>
                <w:rFonts w:ascii="Times New Roman" w:hAnsi="Times New Roman" w:cs="Times New Roman"/>
                <w:b/>
                <w:bCs/>
                <w:sz w:val="20"/>
                <w:szCs w:val="24"/>
              </w:rPr>
              <w:t xml:space="preserve"> </w:t>
            </w:r>
          </w:p>
        </w:tc>
        <w:tc>
          <w:tcPr>
            <w:tcW w:w="3969" w:type="dxa"/>
            <w:noWrap/>
            <w:vAlign w:val="center"/>
            <w:hideMark/>
          </w:tcPr>
          <w:p w:rsidR="001D4891" w:rsidRPr="00DC2790" w:rsidRDefault="001D4891" w:rsidP="00327316">
            <w:pPr>
              <w:pStyle w:val="Standard"/>
              <w:spacing w:line="276" w:lineRule="auto"/>
              <w:rPr>
                <w:rFonts w:ascii="Times New Roman" w:hAnsi="Times New Roman" w:cs="Times New Roman"/>
                <w:b/>
                <w:bCs/>
                <w:sz w:val="20"/>
                <w:szCs w:val="24"/>
              </w:rPr>
            </w:pPr>
            <w:r w:rsidRPr="00DC2790">
              <w:rPr>
                <w:rFonts w:ascii="Times New Roman" w:hAnsi="Times New Roman" w:cs="Times New Roman"/>
                <w:b/>
                <w:bCs/>
                <w:sz w:val="20"/>
                <w:szCs w:val="24"/>
              </w:rPr>
              <w:t>Vlastník</w:t>
            </w:r>
          </w:p>
        </w:tc>
        <w:tc>
          <w:tcPr>
            <w:tcW w:w="567" w:type="dxa"/>
            <w:noWrap/>
            <w:vAlign w:val="center"/>
            <w:hideMark/>
          </w:tcPr>
          <w:p w:rsidR="001D4891" w:rsidRPr="00DC2790" w:rsidRDefault="001D4891" w:rsidP="00327316">
            <w:pPr>
              <w:pStyle w:val="Standard"/>
              <w:spacing w:line="276" w:lineRule="auto"/>
              <w:rPr>
                <w:rFonts w:ascii="Times New Roman" w:hAnsi="Times New Roman" w:cs="Times New Roman"/>
                <w:b/>
                <w:bCs/>
                <w:sz w:val="20"/>
                <w:szCs w:val="24"/>
              </w:rPr>
            </w:pPr>
            <w:r w:rsidRPr="00DC2790">
              <w:rPr>
                <w:rFonts w:ascii="Times New Roman" w:hAnsi="Times New Roman" w:cs="Times New Roman"/>
                <w:b/>
                <w:bCs/>
                <w:sz w:val="20"/>
                <w:szCs w:val="24"/>
              </w:rPr>
              <w:t>LV</w:t>
            </w:r>
          </w:p>
        </w:tc>
        <w:tc>
          <w:tcPr>
            <w:tcW w:w="1370" w:type="dxa"/>
            <w:noWrap/>
            <w:vAlign w:val="center"/>
            <w:hideMark/>
          </w:tcPr>
          <w:p w:rsidR="001D4891" w:rsidRPr="00DC2790" w:rsidRDefault="001D4891" w:rsidP="00327316">
            <w:pPr>
              <w:pStyle w:val="Standard"/>
              <w:spacing w:line="276" w:lineRule="auto"/>
              <w:rPr>
                <w:rFonts w:ascii="Times New Roman" w:hAnsi="Times New Roman" w:cs="Times New Roman"/>
                <w:b/>
                <w:bCs/>
                <w:sz w:val="20"/>
                <w:szCs w:val="24"/>
              </w:rPr>
            </w:pPr>
            <w:r w:rsidRPr="00DC2790">
              <w:rPr>
                <w:rFonts w:ascii="Times New Roman" w:hAnsi="Times New Roman" w:cs="Times New Roman"/>
                <w:b/>
                <w:bCs/>
                <w:sz w:val="20"/>
                <w:szCs w:val="24"/>
              </w:rPr>
              <w:t>Způsob využití</w:t>
            </w:r>
          </w:p>
        </w:tc>
        <w:tc>
          <w:tcPr>
            <w:tcW w:w="1134" w:type="dxa"/>
            <w:gridSpan w:val="2"/>
            <w:noWrap/>
            <w:vAlign w:val="center"/>
            <w:hideMark/>
          </w:tcPr>
          <w:p w:rsidR="001D4891" w:rsidRPr="00DC2790" w:rsidRDefault="001D4891" w:rsidP="00327316">
            <w:pPr>
              <w:pStyle w:val="Standard"/>
              <w:spacing w:line="276" w:lineRule="auto"/>
              <w:rPr>
                <w:rFonts w:ascii="Times New Roman" w:hAnsi="Times New Roman" w:cs="Times New Roman"/>
                <w:b/>
                <w:bCs/>
                <w:sz w:val="20"/>
                <w:szCs w:val="24"/>
              </w:rPr>
            </w:pPr>
            <w:r w:rsidRPr="00DC2790">
              <w:rPr>
                <w:rFonts w:ascii="Times New Roman" w:hAnsi="Times New Roman" w:cs="Times New Roman"/>
                <w:b/>
                <w:bCs/>
                <w:sz w:val="20"/>
                <w:szCs w:val="24"/>
              </w:rPr>
              <w:t>Druh pozemku</w:t>
            </w:r>
          </w:p>
        </w:tc>
        <w:tc>
          <w:tcPr>
            <w:tcW w:w="992" w:type="dxa"/>
            <w:noWrap/>
            <w:vAlign w:val="center"/>
            <w:hideMark/>
          </w:tcPr>
          <w:p w:rsidR="001D4891" w:rsidRPr="00DC2790" w:rsidRDefault="001D4891" w:rsidP="00327316">
            <w:pPr>
              <w:pStyle w:val="Standard"/>
              <w:spacing w:line="276" w:lineRule="auto"/>
              <w:rPr>
                <w:rFonts w:ascii="Times New Roman" w:hAnsi="Times New Roman" w:cs="Times New Roman"/>
                <w:b/>
                <w:bCs/>
                <w:sz w:val="20"/>
                <w:szCs w:val="24"/>
              </w:rPr>
            </w:pPr>
            <w:r w:rsidRPr="00DC2790">
              <w:rPr>
                <w:rFonts w:ascii="Times New Roman" w:hAnsi="Times New Roman" w:cs="Times New Roman"/>
                <w:b/>
                <w:bCs/>
                <w:sz w:val="20"/>
                <w:szCs w:val="24"/>
              </w:rPr>
              <w:t>Výměra (m</w:t>
            </w:r>
            <w:r w:rsidRPr="00DC2790">
              <w:rPr>
                <w:rFonts w:ascii="Times New Roman" w:hAnsi="Times New Roman" w:cs="Times New Roman"/>
                <w:b/>
                <w:bCs/>
                <w:sz w:val="20"/>
                <w:szCs w:val="24"/>
                <w:vertAlign w:val="superscript"/>
              </w:rPr>
              <w:t>2</w:t>
            </w:r>
            <w:r w:rsidRPr="00DC2790">
              <w:rPr>
                <w:rFonts w:ascii="Times New Roman" w:hAnsi="Times New Roman" w:cs="Times New Roman"/>
                <w:b/>
                <w:bCs/>
                <w:sz w:val="20"/>
                <w:szCs w:val="24"/>
              </w:rPr>
              <w:t>)</w:t>
            </w:r>
          </w:p>
        </w:tc>
      </w:tr>
      <w:tr w:rsidR="00DB6F94" w:rsidRPr="001D4891" w:rsidTr="002E420F">
        <w:trPr>
          <w:trHeight w:val="735"/>
        </w:trPr>
        <w:tc>
          <w:tcPr>
            <w:tcW w:w="9983" w:type="dxa"/>
            <w:gridSpan w:val="8"/>
            <w:vAlign w:val="center"/>
          </w:tcPr>
          <w:p w:rsidR="00DB6F94" w:rsidRPr="00DB6F94" w:rsidRDefault="00EB1913" w:rsidP="00327316">
            <w:pPr>
              <w:pStyle w:val="Standard"/>
              <w:spacing w:line="276" w:lineRule="auto"/>
              <w:rPr>
                <w:rFonts w:ascii="Times New Roman" w:hAnsi="Times New Roman"/>
                <w:b/>
                <w:sz w:val="20"/>
                <w:szCs w:val="24"/>
              </w:rPr>
            </w:pPr>
            <w:r>
              <w:rPr>
                <w:rFonts w:ascii="Times New Roman" w:hAnsi="Times New Roman"/>
                <w:b/>
                <w:sz w:val="20"/>
                <w:szCs w:val="24"/>
              </w:rPr>
              <w:t>ZEMNÍ VODOJEM ŽERČICE</w:t>
            </w:r>
          </w:p>
        </w:tc>
      </w:tr>
      <w:tr w:rsidR="001D4891" w:rsidRPr="001D4891" w:rsidTr="002E420F">
        <w:trPr>
          <w:trHeight w:val="735"/>
        </w:trPr>
        <w:tc>
          <w:tcPr>
            <w:tcW w:w="821" w:type="dxa"/>
            <w:vAlign w:val="center"/>
          </w:tcPr>
          <w:p w:rsidR="00EE2635" w:rsidRPr="00DD0B46" w:rsidRDefault="00EB1913" w:rsidP="00327316">
            <w:pPr>
              <w:pStyle w:val="Standard"/>
              <w:spacing w:line="276" w:lineRule="auto"/>
              <w:rPr>
                <w:rFonts w:cs="Arial"/>
                <w:b/>
                <w:bCs/>
                <w:sz w:val="18"/>
                <w:szCs w:val="24"/>
              </w:rPr>
            </w:pPr>
            <w:r w:rsidRPr="00DD0B46">
              <w:rPr>
                <w:rFonts w:cs="Arial"/>
                <w:b/>
                <w:bCs/>
                <w:sz w:val="18"/>
                <w:szCs w:val="24"/>
              </w:rPr>
              <w:t>506/2</w:t>
            </w:r>
          </w:p>
        </w:tc>
        <w:tc>
          <w:tcPr>
            <w:tcW w:w="1130" w:type="dxa"/>
            <w:noWrap/>
            <w:vAlign w:val="center"/>
          </w:tcPr>
          <w:p w:rsidR="001D4891" w:rsidRPr="00DD0B46" w:rsidRDefault="00EB1913" w:rsidP="00327316">
            <w:pPr>
              <w:pStyle w:val="Standard"/>
              <w:spacing w:line="276" w:lineRule="auto"/>
              <w:rPr>
                <w:rFonts w:cs="Arial"/>
                <w:sz w:val="20"/>
                <w:szCs w:val="24"/>
              </w:rPr>
            </w:pPr>
            <w:r w:rsidRPr="00DD0B46">
              <w:rPr>
                <w:rFonts w:cs="Arial"/>
                <w:sz w:val="20"/>
                <w:szCs w:val="24"/>
              </w:rPr>
              <w:t>Žerčice</w:t>
            </w:r>
          </w:p>
        </w:tc>
        <w:tc>
          <w:tcPr>
            <w:tcW w:w="3969" w:type="dxa"/>
            <w:vAlign w:val="center"/>
          </w:tcPr>
          <w:tbl>
            <w:tblPr>
              <w:tblW w:w="0" w:type="auto"/>
              <w:tblCellSpacing w:w="0" w:type="dxa"/>
              <w:tblLayout w:type="fixed"/>
              <w:tblCellMar>
                <w:top w:w="15" w:type="dxa"/>
                <w:left w:w="15" w:type="dxa"/>
                <w:bottom w:w="15" w:type="dxa"/>
                <w:right w:w="15" w:type="dxa"/>
              </w:tblCellMar>
              <w:tblLook w:val="04A0" w:firstRow="1" w:lastRow="0" w:firstColumn="1" w:lastColumn="0" w:noHBand="0" w:noVBand="1"/>
              <w:tblDescription w:val="Vlastníci, jiní oprávnění"/>
            </w:tblPr>
            <w:tblGrid>
              <w:gridCol w:w="9370"/>
              <w:gridCol w:w="50"/>
            </w:tblGrid>
            <w:tr w:rsidR="002E420F" w:rsidRPr="002E420F" w:rsidTr="002E420F">
              <w:trPr>
                <w:tblCellSpacing w:w="0" w:type="dxa"/>
              </w:trPr>
              <w:tc>
                <w:tcPr>
                  <w:tcW w:w="9370" w:type="dxa"/>
                  <w:vAlign w:val="center"/>
                  <w:hideMark/>
                </w:tcPr>
                <w:tbl>
                  <w:tblPr>
                    <w:tblW w:w="0" w:type="auto"/>
                    <w:tblCellSpacing w:w="0" w:type="dxa"/>
                    <w:tblLayout w:type="fixed"/>
                    <w:tblCellMar>
                      <w:top w:w="15" w:type="dxa"/>
                      <w:left w:w="15" w:type="dxa"/>
                      <w:bottom w:w="15" w:type="dxa"/>
                      <w:right w:w="15" w:type="dxa"/>
                    </w:tblCellMar>
                    <w:tblLook w:val="04A0" w:firstRow="1" w:lastRow="0" w:firstColumn="1" w:lastColumn="0" w:noHBand="0" w:noVBand="1"/>
                    <w:tblDescription w:val="Vlastníci, jiní oprávnění"/>
                  </w:tblPr>
                  <w:tblGrid>
                    <w:gridCol w:w="9370"/>
                    <w:gridCol w:w="50"/>
                  </w:tblGrid>
                  <w:tr w:rsidR="002E420F" w:rsidRPr="002E420F" w:rsidTr="002E420F">
                    <w:trPr>
                      <w:tblCellSpacing w:w="0" w:type="dxa"/>
                    </w:trPr>
                    <w:tc>
                      <w:tcPr>
                        <w:tcW w:w="9370" w:type="dxa"/>
                        <w:vAlign w:val="center"/>
                        <w:hideMark/>
                      </w:tcPr>
                      <w:p w:rsidR="002E420F" w:rsidRPr="002E420F" w:rsidRDefault="002E420F" w:rsidP="002E420F">
                        <w:pPr>
                          <w:suppressAutoHyphens w:val="0"/>
                          <w:textAlignment w:val="auto"/>
                          <w:rPr>
                            <w:rFonts w:ascii="Arial" w:hAnsi="Arial" w:cs="Arial"/>
                            <w:color w:val="auto"/>
                          </w:rPr>
                        </w:pPr>
                        <w:r w:rsidRPr="002E420F">
                          <w:rPr>
                            <w:rFonts w:ascii="Arial" w:hAnsi="Arial" w:cs="Arial"/>
                            <w:color w:val="auto"/>
                          </w:rPr>
                          <w:t>Vodo</w:t>
                        </w:r>
                        <w:r>
                          <w:rPr>
                            <w:rFonts w:ascii="Arial" w:hAnsi="Arial" w:cs="Arial"/>
                            <w:color w:val="auto"/>
                          </w:rPr>
                          <w:t xml:space="preserve">vody a kanalizace Mladá Boleslav </w:t>
                        </w:r>
                        <w:proofErr w:type="spellStart"/>
                        <w:r w:rsidRPr="002E420F">
                          <w:rPr>
                            <w:rFonts w:ascii="Arial" w:hAnsi="Arial" w:cs="Arial"/>
                            <w:color w:val="auto"/>
                          </w:rPr>
                          <w:t>a.s</w:t>
                        </w:r>
                        <w:proofErr w:type="spellEnd"/>
                        <w:r>
                          <w:rPr>
                            <w:rFonts w:ascii="Arial" w:hAnsi="Arial" w:cs="Arial"/>
                            <w:color w:val="auto"/>
                          </w:rPr>
                          <w:br/>
                          <w:t>Čechova 1151, Mladá Boleslav II</w:t>
                        </w:r>
                        <w:r>
                          <w:rPr>
                            <w:rFonts w:ascii="Arial" w:hAnsi="Arial" w:cs="Arial"/>
                            <w:color w:val="auto"/>
                          </w:rPr>
                          <w:br/>
                        </w:r>
                        <w:r w:rsidRPr="002E420F">
                          <w:rPr>
                            <w:rFonts w:ascii="Arial" w:hAnsi="Arial" w:cs="Arial"/>
                            <w:color w:val="auto"/>
                          </w:rPr>
                          <w:t xml:space="preserve"> 29301 Mladá Boleslav</w:t>
                        </w:r>
                      </w:p>
                    </w:tc>
                    <w:tc>
                      <w:tcPr>
                        <w:tcW w:w="36" w:type="dxa"/>
                        <w:vAlign w:val="center"/>
                        <w:hideMark/>
                      </w:tcPr>
                      <w:p w:rsidR="002E420F" w:rsidRPr="002E420F" w:rsidRDefault="002E420F" w:rsidP="002E420F">
                        <w:pPr>
                          <w:suppressAutoHyphens w:val="0"/>
                          <w:textAlignment w:val="auto"/>
                          <w:rPr>
                            <w:color w:val="auto"/>
                            <w:sz w:val="24"/>
                            <w:szCs w:val="24"/>
                          </w:rPr>
                        </w:pPr>
                      </w:p>
                    </w:tc>
                  </w:tr>
                </w:tbl>
                <w:p w:rsidR="002E420F" w:rsidRPr="002E420F" w:rsidRDefault="002E420F" w:rsidP="002E420F">
                  <w:pPr>
                    <w:suppressAutoHyphens w:val="0"/>
                    <w:textAlignment w:val="auto"/>
                    <w:rPr>
                      <w:color w:val="auto"/>
                      <w:sz w:val="24"/>
                      <w:szCs w:val="24"/>
                    </w:rPr>
                  </w:pPr>
                </w:p>
              </w:tc>
              <w:tc>
                <w:tcPr>
                  <w:tcW w:w="36" w:type="dxa"/>
                  <w:vAlign w:val="center"/>
                  <w:hideMark/>
                </w:tcPr>
                <w:p w:rsidR="002E420F" w:rsidRPr="002E420F" w:rsidRDefault="002E420F" w:rsidP="002E420F">
                  <w:pPr>
                    <w:suppressAutoHyphens w:val="0"/>
                    <w:textAlignment w:val="auto"/>
                    <w:rPr>
                      <w:color w:val="auto"/>
                      <w:sz w:val="24"/>
                      <w:szCs w:val="24"/>
                    </w:rPr>
                  </w:pPr>
                </w:p>
              </w:tc>
            </w:tr>
          </w:tbl>
          <w:p w:rsidR="001D4891" w:rsidRPr="00DD0B46" w:rsidRDefault="001D4891" w:rsidP="0089352F">
            <w:pPr>
              <w:pStyle w:val="Standard"/>
              <w:spacing w:line="276" w:lineRule="auto"/>
              <w:rPr>
                <w:rFonts w:cs="Arial"/>
                <w:bCs/>
                <w:sz w:val="20"/>
                <w:szCs w:val="24"/>
              </w:rPr>
            </w:pPr>
          </w:p>
        </w:tc>
        <w:tc>
          <w:tcPr>
            <w:tcW w:w="567" w:type="dxa"/>
            <w:noWrap/>
            <w:vAlign w:val="center"/>
          </w:tcPr>
          <w:p w:rsidR="001D4891" w:rsidRPr="00DD0B46" w:rsidRDefault="000C568E" w:rsidP="00327316">
            <w:pPr>
              <w:pStyle w:val="Standard"/>
              <w:spacing w:line="276" w:lineRule="auto"/>
              <w:rPr>
                <w:rFonts w:cs="Arial"/>
                <w:sz w:val="20"/>
                <w:szCs w:val="24"/>
              </w:rPr>
            </w:pPr>
            <w:r>
              <w:rPr>
                <w:rFonts w:cs="Arial"/>
                <w:sz w:val="20"/>
                <w:szCs w:val="24"/>
              </w:rPr>
              <w:t>533</w:t>
            </w:r>
          </w:p>
        </w:tc>
        <w:tc>
          <w:tcPr>
            <w:tcW w:w="1418" w:type="dxa"/>
            <w:gridSpan w:val="2"/>
            <w:noWrap/>
            <w:vAlign w:val="center"/>
          </w:tcPr>
          <w:p w:rsidR="001D4891" w:rsidRPr="00DD0B46" w:rsidRDefault="007A338A" w:rsidP="00327316">
            <w:pPr>
              <w:pStyle w:val="Standard"/>
              <w:spacing w:line="276" w:lineRule="auto"/>
              <w:rPr>
                <w:rFonts w:cs="Arial"/>
                <w:sz w:val="20"/>
                <w:szCs w:val="24"/>
              </w:rPr>
            </w:pPr>
            <w:r w:rsidRPr="00DD0B46">
              <w:rPr>
                <w:rFonts w:cs="Arial"/>
                <w:sz w:val="20"/>
                <w:szCs w:val="24"/>
              </w:rPr>
              <w:t>Jiná plocha</w:t>
            </w:r>
          </w:p>
        </w:tc>
        <w:tc>
          <w:tcPr>
            <w:tcW w:w="1086" w:type="dxa"/>
            <w:vAlign w:val="center"/>
          </w:tcPr>
          <w:p w:rsidR="001D4891" w:rsidRPr="00DD0B46" w:rsidRDefault="007A338A" w:rsidP="00327316">
            <w:pPr>
              <w:pStyle w:val="Standard"/>
              <w:spacing w:line="276" w:lineRule="auto"/>
              <w:rPr>
                <w:rFonts w:cs="Arial"/>
                <w:sz w:val="20"/>
                <w:szCs w:val="24"/>
              </w:rPr>
            </w:pPr>
            <w:r w:rsidRPr="00DD0B46">
              <w:rPr>
                <w:rFonts w:cs="Arial"/>
                <w:sz w:val="20"/>
                <w:szCs w:val="24"/>
              </w:rPr>
              <w:t>Ostatní plocha</w:t>
            </w:r>
          </w:p>
        </w:tc>
        <w:tc>
          <w:tcPr>
            <w:tcW w:w="992" w:type="dxa"/>
            <w:noWrap/>
            <w:vAlign w:val="center"/>
          </w:tcPr>
          <w:p w:rsidR="001D4891" w:rsidRPr="00DD0B46" w:rsidRDefault="007A338A" w:rsidP="00327316">
            <w:pPr>
              <w:pStyle w:val="Standard"/>
              <w:spacing w:line="276" w:lineRule="auto"/>
              <w:rPr>
                <w:rFonts w:cs="Arial"/>
                <w:sz w:val="20"/>
                <w:szCs w:val="24"/>
              </w:rPr>
            </w:pPr>
            <w:r w:rsidRPr="00DD0B46">
              <w:rPr>
                <w:rFonts w:cs="Arial"/>
                <w:sz w:val="20"/>
                <w:szCs w:val="24"/>
              </w:rPr>
              <w:t>2413</w:t>
            </w:r>
          </w:p>
        </w:tc>
      </w:tr>
      <w:tr w:rsidR="00BF6E02" w:rsidRPr="001D4891" w:rsidTr="002E420F">
        <w:trPr>
          <w:trHeight w:val="705"/>
        </w:trPr>
        <w:tc>
          <w:tcPr>
            <w:tcW w:w="821" w:type="dxa"/>
            <w:vAlign w:val="center"/>
          </w:tcPr>
          <w:p w:rsidR="00BF6E02" w:rsidRPr="00DD0B46" w:rsidRDefault="00BF6E02" w:rsidP="00BF6E02">
            <w:pPr>
              <w:pStyle w:val="Standard"/>
              <w:spacing w:line="276" w:lineRule="auto"/>
              <w:rPr>
                <w:rFonts w:cs="Arial"/>
                <w:b/>
                <w:bCs/>
                <w:sz w:val="18"/>
                <w:szCs w:val="24"/>
              </w:rPr>
            </w:pPr>
            <w:r w:rsidRPr="00DD0B46">
              <w:rPr>
                <w:rFonts w:cs="Arial"/>
                <w:b/>
                <w:bCs/>
                <w:sz w:val="18"/>
                <w:szCs w:val="24"/>
              </w:rPr>
              <w:t>859</w:t>
            </w:r>
          </w:p>
        </w:tc>
        <w:tc>
          <w:tcPr>
            <w:tcW w:w="1130" w:type="dxa"/>
            <w:noWrap/>
            <w:vAlign w:val="center"/>
          </w:tcPr>
          <w:p w:rsidR="00BF6E02" w:rsidRPr="00DD0B46" w:rsidRDefault="00BF6E02" w:rsidP="00BF6E02">
            <w:pPr>
              <w:pStyle w:val="Standard"/>
              <w:spacing w:line="276" w:lineRule="auto"/>
              <w:rPr>
                <w:rFonts w:cs="Arial"/>
                <w:sz w:val="20"/>
                <w:szCs w:val="24"/>
              </w:rPr>
            </w:pPr>
            <w:r w:rsidRPr="00DD0B46">
              <w:rPr>
                <w:rFonts w:cs="Arial"/>
                <w:sz w:val="20"/>
                <w:szCs w:val="24"/>
              </w:rPr>
              <w:t>Žerčice</w:t>
            </w:r>
          </w:p>
        </w:tc>
        <w:tc>
          <w:tcPr>
            <w:tcW w:w="3969" w:type="dxa"/>
            <w:vAlign w:val="center"/>
          </w:tcPr>
          <w:p w:rsidR="00BF6E02" w:rsidRPr="00DD0B46" w:rsidRDefault="00BF6E02" w:rsidP="00BF6E02">
            <w:pPr>
              <w:suppressAutoHyphens w:val="0"/>
              <w:textAlignment w:val="auto"/>
              <w:rPr>
                <w:rFonts w:ascii="Arial" w:hAnsi="Arial" w:cs="Arial"/>
                <w:color w:val="auto"/>
                <w:sz w:val="20"/>
                <w:szCs w:val="20"/>
              </w:rPr>
            </w:pPr>
            <w:r w:rsidRPr="00DD0B46">
              <w:rPr>
                <w:rFonts w:ascii="Arial" w:hAnsi="Arial" w:cs="Arial"/>
                <w:sz w:val="20"/>
                <w:szCs w:val="20"/>
              </w:rPr>
              <w:t xml:space="preserve">CTP Invest XXVI, spol. s r.o., </w:t>
            </w:r>
            <w:proofErr w:type="spellStart"/>
            <w:r w:rsidRPr="00DD0B46">
              <w:rPr>
                <w:rFonts w:ascii="Arial" w:hAnsi="Arial" w:cs="Arial"/>
                <w:sz w:val="20"/>
                <w:szCs w:val="20"/>
              </w:rPr>
              <w:t>Central</w:t>
            </w:r>
            <w:proofErr w:type="spellEnd"/>
            <w:r w:rsidRPr="00DD0B46">
              <w:rPr>
                <w:rFonts w:ascii="Arial" w:hAnsi="Arial" w:cs="Arial"/>
                <w:sz w:val="20"/>
                <w:szCs w:val="20"/>
              </w:rPr>
              <w:t xml:space="preserve"> </w:t>
            </w:r>
            <w:proofErr w:type="spellStart"/>
            <w:r w:rsidRPr="00DD0B46">
              <w:rPr>
                <w:rFonts w:ascii="Arial" w:hAnsi="Arial" w:cs="Arial"/>
                <w:sz w:val="20"/>
                <w:szCs w:val="20"/>
              </w:rPr>
              <w:t>Trade</w:t>
            </w:r>
            <w:proofErr w:type="spellEnd"/>
            <w:r w:rsidRPr="00DD0B46">
              <w:rPr>
                <w:rFonts w:ascii="Arial" w:hAnsi="Arial" w:cs="Arial"/>
                <w:sz w:val="20"/>
                <w:szCs w:val="20"/>
              </w:rPr>
              <w:t xml:space="preserve"> Park D1 1571, 39601 Humpolec</w:t>
            </w:r>
          </w:p>
        </w:tc>
        <w:tc>
          <w:tcPr>
            <w:tcW w:w="567" w:type="dxa"/>
            <w:noWrap/>
            <w:vAlign w:val="center"/>
          </w:tcPr>
          <w:p w:rsidR="00BF6E02" w:rsidRPr="002E420F" w:rsidRDefault="00BF6E02" w:rsidP="00BF6E02">
            <w:pPr>
              <w:rPr>
                <w:rFonts w:ascii="Arial" w:hAnsi="Arial" w:cs="Arial"/>
                <w:sz w:val="20"/>
                <w:szCs w:val="20"/>
              </w:rPr>
            </w:pPr>
            <w:r w:rsidRPr="002E420F">
              <w:rPr>
                <w:rFonts w:ascii="Arial" w:hAnsi="Arial" w:cs="Arial"/>
                <w:sz w:val="20"/>
                <w:szCs w:val="20"/>
              </w:rPr>
              <w:t>365</w:t>
            </w:r>
          </w:p>
        </w:tc>
        <w:tc>
          <w:tcPr>
            <w:tcW w:w="1418" w:type="dxa"/>
            <w:gridSpan w:val="2"/>
            <w:noWrap/>
            <w:vAlign w:val="center"/>
          </w:tcPr>
          <w:p w:rsidR="00BF6E02" w:rsidRPr="00DD0B46" w:rsidRDefault="00BF6E02" w:rsidP="00BF6E02">
            <w:pPr>
              <w:pStyle w:val="Standard"/>
              <w:spacing w:line="276" w:lineRule="auto"/>
              <w:rPr>
                <w:rFonts w:cs="Arial"/>
                <w:sz w:val="20"/>
                <w:szCs w:val="24"/>
              </w:rPr>
            </w:pPr>
            <w:r w:rsidRPr="00DD0B46">
              <w:rPr>
                <w:rFonts w:cs="Arial"/>
                <w:sz w:val="20"/>
                <w:szCs w:val="24"/>
              </w:rPr>
              <w:t>Ostatní komunikace</w:t>
            </w:r>
          </w:p>
        </w:tc>
        <w:tc>
          <w:tcPr>
            <w:tcW w:w="1086" w:type="dxa"/>
            <w:noWrap/>
            <w:vAlign w:val="center"/>
          </w:tcPr>
          <w:p w:rsidR="00BF6E02" w:rsidRPr="00DD0B46" w:rsidRDefault="00BF6E02" w:rsidP="00BF6E02">
            <w:pPr>
              <w:pStyle w:val="Standard"/>
              <w:spacing w:line="276" w:lineRule="auto"/>
              <w:rPr>
                <w:rFonts w:cs="Arial"/>
                <w:sz w:val="20"/>
                <w:szCs w:val="24"/>
              </w:rPr>
            </w:pPr>
            <w:r w:rsidRPr="00DD0B46">
              <w:rPr>
                <w:rFonts w:cs="Arial"/>
                <w:sz w:val="20"/>
                <w:szCs w:val="24"/>
              </w:rPr>
              <w:t>Ostatní plocha</w:t>
            </w:r>
          </w:p>
        </w:tc>
        <w:tc>
          <w:tcPr>
            <w:tcW w:w="992" w:type="dxa"/>
            <w:noWrap/>
            <w:vAlign w:val="center"/>
          </w:tcPr>
          <w:p w:rsidR="00BF6E02" w:rsidRPr="00DD0B46" w:rsidRDefault="00BF6E02" w:rsidP="00BF6E02">
            <w:pPr>
              <w:pStyle w:val="Standard"/>
              <w:spacing w:line="276" w:lineRule="auto"/>
              <w:rPr>
                <w:rFonts w:cs="Arial"/>
                <w:sz w:val="20"/>
                <w:szCs w:val="24"/>
              </w:rPr>
            </w:pPr>
            <w:r w:rsidRPr="00DD0B46">
              <w:rPr>
                <w:rFonts w:cs="Arial"/>
                <w:sz w:val="20"/>
                <w:szCs w:val="24"/>
              </w:rPr>
              <w:t>9880</w:t>
            </w:r>
          </w:p>
        </w:tc>
      </w:tr>
      <w:tr w:rsidR="002E420F" w:rsidRPr="001D4891" w:rsidTr="002E420F">
        <w:trPr>
          <w:trHeight w:val="705"/>
        </w:trPr>
        <w:tc>
          <w:tcPr>
            <w:tcW w:w="821" w:type="dxa"/>
            <w:vAlign w:val="center"/>
          </w:tcPr>
          <w:p w:rsidR="002E420F" w:rsidRPr="00DD0B46" w:rsidRDefault="002E420F" w:rsidP="00BF6E02">
            <w:pPr>
              <w:pStyle w:val="Standard"/>
              <w:spacing w:line="276" w:lineRule="auto"/>
              <w:rPr>
                <w:rFonts w:cs="Arial"/>
                <w:b/>
                <w:bCs/>
                <w:sz w:val="18"/>
                <w:szCs w:val="24"/>
              </w:rPr>
            </w:pPr>
            <w:r>
              <w:rPr>
                <w:rFonts w:cs="Arial"/>
                <w:b/>
                <w:bCs/>
                <w:sz w:val="18"/>
                <w:szCs w:val="24"/>
              </w:rPr>
              <w:t>509/1</w:t>
            </w:r>
          </w:p>
        </w:tc>
        <w:tc>
          <w:tcPr>
            <w:tcW w:w="1130" w:type="dxa"/>
            <w:noWrap/>
            <w:vAlign w:val="center"/>
          </w:tcPr>
          <w:p w:rsidR="002E420F" w:rsidRPr="00DD0B46" w:rsidRDefault="002E420F" w:rsidP="00BF6E02">
            <w:pPr>
              <w:pStyle w:val="Standard"/>
              <w:spacing w:line="276" w:lineRule="auto"/>
              <w:rPr>
                <w:rFonts w:cs="Arial"/>
                <w:sz w:val="20"/>
                <w:szCs w:val="24"/>
              </w:rPr>
            </w:pPr>
            <w:r>
              <w:rPr>
                <w:rFonts w:cs="Arial"/>
                <w:sz w:val="20"/>
                <w:szCs w:val="24"/>
              </w:rPr>
              <w:t>Žerčice</w:t>
            </w:r>
          </w:p>
        </w:tc>
        <w:tc>
          <w:tcPr>
            <w:tcW w:w="3969" w:type="dxa"/>
            <w:vAlign w:val="center"/>
          </w:tcPr>
          <w:tbl>
            <w:tblPr>
              <w:tblW w:w="0" w:type="auto"/>
              <w:tblCellSpacing w:w="0" w:type="dxa"/>
              <w:tblLayout w:type="fixed"/>
              <w:tblCellMar>
                <w:top w:w="15" w:type="dxa"/>
                <w:left w:w="15" w:type="dxa"/>
                <w:bottom w:w="15" w:type="dxa"/>
                <w:right w:w="15" w:type="dxa"/>
              </w:tblCellMar>
              <w:tblLook w:val="04A0" w:firstRow="1" w:lastRow="0" w:firstColumn="1" w:lastColumn="0" w:noHBand="0" w:noVBand="1"/>
              <w:tblDescription w:val="Vlastníci, jiní oprávnění"/>
            </w:tblPr>
            <w:tblGrid>
              <w:gridCol w:w="7509"/>
              <w:gridCol w:w="50"/>
            </w:tblGrid>
            <w:tr w:rsidR="002E420F" w:rsidRPr="002E420F" w:rsidTr="002E420F">
              <w:trPr>
                <w:tblCellSpacing w:w="0" w:type="dxa"/>
              </w:trPr>
              <w:tc>
                <w:tcPr>
                  <w:tcW w:w="7509" w:type="dxa"/>
                  <w:vAlign w:val="center"/>
                  <w:hideMark/>
                </w:tcPr>
                <w:p w:rsidR="002E420F" w:rsidRPr="002E420F" w:rsidRDefault="002E420F" w:rsidP="002E420F">
                  <w:pPr>
                    <w:suppressAutoHyphens w:val="0"/>
                    <w:textAlignment w:val="auto"/>
                    <w:rPr>
                      <w:rFonts w:ascii="Arial" w:hAnsi="Arial" w:cs="Arial"/>
                      <w:color w:val="auto"/>
                    </w:rPr>
                  </w:pPr>
                  <w:r w:rsidRPr="002E420F">
                    <w:rPr>
                      <w:rFonts w:ascii="Arial" w:hAnsi="Arial" w:cs="Arial"/>
                      <w:color w:val="auto"/>
                    </w:rPr>
                    <w:t xml:space="preserve">CTP Invest XXVI, spol. s r.o., </w:t>
                  </w:r>
                  <w:proofErr w:type="spellStart"/>
                  <w:r w:rsidRPr="002E420F">
                    <w:rPr>
                      <w:rFonts w:ascii="Arial" w:hAnsi="Arial" w:cs="Arial"/>
                      <w:color w:val="auto"/>
                    </w:rPr>
                    <w:t>Central</w:t>
                  </w:r>
                  <w:proofErr w:type="spellEnd"/>
                  <w:r>
                    <w:rPr>
                      <w:rFonts w:ascii="Arial" w:hAnsi="Arial" w:cs="Arial"/>
                      <w:color w:val="auto"/>
                    </w:rPr>
                    <w:br/>
                  </w:r>
                  <w:proofErr w:type="spellStart"/>
                  <w:r w:rsidRPr="002E420F">
                    <w:rPr>
                      <w:rFonts w:ascii="Arial" w:hAnsi="Arial" w:cs="Arial"/>
                      <w:color w:val="auto"/>
                    </w:rPr>
                    <w:t>Trade</w:t>
                  </w:r>
                  <w:proofErr w:type="spellEnd"/>
                  <w:r w:rsidRPr="002E420F">
                    <w:rPr>
                      <w:rFonts w:ascii="Arial" w:hAnsi="Arial" w:cs="Arial"/>
                      <w:color w:val="auto"/>
                    </w:rPr>
                    <w:t xml:space="preserve"> Park D1 1571, 39601 Humpolec</w:t>
                  </w:r>
                </w:p>
              </w:tc>
              <w:tc>
                <w:tcPr>
                  <w:tcW w:w="36" w:type="dxa"/>
                  <w:vAlign w:val="center"/>
                  <w:hideMark/>
                </w:tcPr>
                <w:p w:rsidR="002E420F" w:rsidRPr="002E420F" w:rsidRDefault="002E420F" w:rsidP="002E420F">
                  <w:pPr>
                    <w:suppressAutoHyphens w:val="0"/>
                    <w:textAlignment w:val="auto"/>
                    <w:rPr>
                      <w:color w:val="auto"/>
                      <w:sz w:val="24"/>
                      <w:szCs w:val="24"/>
                    </w:rPr>
                  </w:pPr>
                </w:p>
              </w:tc>
            </w:tr>
          </w:tbl>
          <w:p w:rsidR="002E420F" w:rsidRPr="00DD0B46" w:rsidRDefault="002E420F" w:rsidP="00DD0B46">
            <w:pPr>
              <w:suppressAutoHyphens w:val="0"/>
              <w:textAlignment w:val="auto"/>
              <w:rPr>
                <w:color w:val="auto"/>
                <w:sz w:val="24"/>
                <w:szCs w:val="24"/>
              </w:rPr>
            </w:pPr>
          </w:p>
        </w:tc>
        <w:tc>
          <w:tcPr>
            <w:tcW w:w="567" w:type="dxa"/>
            <w:noWrap/>
            <w:vAlign w:val="center"/>
          </w:tcPr>
          <w:p w:rsidR="002E420F" w:rsidRDefault="002E420F" w:rsidP="00BF6E02">
            <w:pPr>
              <w:pStyle w:val="Standard"/>
              <w:spacing w:line="276" w:lineRule="auto"/>
              <w:rPr>
                <w:rFonts w:cs="Arial"/>
                <w:sz w:val="20"/>
                <w:szCs w:val="24"/>
              </w:rPr>
            </w:pPr>
            <w:r>
              <w:rPr>
                <w:rFonts w:cs="Arial"/>
                <w:sz w:val="20"/>
                <w:szCs w:val="24"/>
              </w:rPr>
              <w:t>365</w:t>
            </w:r>
          </w:p>
        </w:tc>
        <w:tc>
          <w:tcPr>
            <w:tcW w:w="1418" w:type="dxa"/>
            <w:gridSpan w:val="2"/>
            <w:noWrap/>
            <w:vAlign w:val="center"/>
          </w:tcPr>
          <w:p w:rsidR="002E420F" w:rsidRPr="00DD0B46" w:rsidRDefault="002E420F" w:rsidP="00BF6E02">
            <w:pPr>
              <w:pStyle w:val="Standard"/>
              <w:spacing w:line="276" w:lineRule="auto"/>
              <w:rPr>
                <w:rFonts w:cs="Arial"/>
                <w:sz w:val="20"/>
                <w:szCs w:val="24"/>
              </w:rPr>
            </w:pPr>
            <w:r>
              <w:rPr>
                <w:rFonts w:cs="Arial"/>
                <w:sz w:val="20"/>
                <w:szCs w:val="24"/>
              </w:rPr>
              <w:t>Ostatní komunikace</w:t>
            </w:r>
          </w:p>
        </w:tc>
        <w:tc>
          <w:tcPr>
            <w:tcW w:w="1086" w:type="dxa"/>
            <w:noWrap/>
            <w:vAlign w:val="center"/>
          </w:tcPr>
          <w:p w:rsidR="002E420F" w:rsidRDefault="002E420F" w:rsidP="00BF6E02">
            <w:pPr>
              <w:pStyle w:val="Standard"/>
              <w:spacing w:line="276" w:lineRule="auto"/>
              <w:rPr>
                <w:rFonts w:cs="Arial"/>
                <w:sz w:val="20"/>
                <w:szCs w:val="24"/>
              </w:rPr>
            </w:pPr>
            <w:r>
              <w:rPr>
                <w:rFonts w:cs="Arial"/>
                <w:sz w:val="20"/>
                <w:szCs w:val="24"/>
              </w:rPr>
              <w:t>Lesní pozemek</w:t>
            </w:r>
          </w:p>
        </w:tc>
        <w:tc>
          <w:tcPr>
            <w:tcW w:w="992" w:type="dxa"/>
            <w:noWrap/>
            <w:vAlign w:val="center"/>
          </w:tcPr>
          <w:p w:rsidR="002E420F" w:rsidRDefault="002E420F" w:rsidP="00BF6E02">
            <w:pPr>
              <w:pStyle w:val="Standard"/>
              <w:spacing w:line="276" w:lineRule="auto"/>
              <w:rPr>
                <w:rFonts w:cs="Arial"/>
                <w:sz w:val="20"/>
                <w:szCs w:val="24"/>
              </w:rPr>
            </w:pPr>
            <w:r>
              <w:rPr>
                <w:rFonts w:cs="Arial"/>
                <w:sz w:val="20"/>
                <w:szCs w:val="24"/>
              </w:rPr>
              <w:t>387203</w:t>
            </w:r>
          </w:p>
        </w:tc>
      </w:tr>
    </w:tbl>
    <w:p w:rsidR="00BA6A5A" w:rsidRDefault="00BA6A5A" w:rsidP="00327316">
      <w:pPr>
        <w:pStyle w:val="Standard"/>
        <w:spacing w:line="276" w:lineRule="auto"/>
        <w:rPr>
          <w:rFonts w:ascii="Times New Roman" w:hAnsi="Times New Roman"/>
          <w:sz w:val="24"/>
          <w:szCs w:val="24"/>
        </w:rPr>
      </w:pPr>
    </w:p>
    <w:p w:rsidR="006451AE" w:rsidRPr="00F05285" w:rsidRDefault="006451AE" w:rsidP="00737658">
      <w:pPr>
        <w:pStyle w:val="AANADPISPODNADPIS"/>
        <w:numPr>
          <w:ilvl w:val="0"/>
          <w:numId w:val="4"/>
        </w:numPr>
      </w:pPr>
      <w:bookmarkStart w:id="30" w:name="_Toc18313742"/>
      <w:bookmarkStart w:id="31" w:name="_Toc25146634"/>
      <w:r>
        <w:t>seznam pozemků podle katastru nemovitostí, na kterých vznikne ochranné nebo bezpečnostní pásmo</w:t>
      </w:r>
      <w:bookmarkEnd w:id="30"/>
      <w:bookmarkEnd w:id="31"/>
    </w:p>
    <w:p w:rsidR="002814A1" w:rsidRPr="00F05285" w:rsidRDefault="006451AE" w:rsidP="00327316">
      <w:pPr>
        <w:pStyle w:val="Standard"/>
        <w:spacing w:line="276" w:lineRule="auto"/>
        <w:rPr>
          <w:rFonts w:ascii="Times New Roman" w:hAnsi="Times New Roman"/>
          <w:sz w:val="24"/>
          <w:szCs w:val="24"/>
        </w:rPr>
      </w:pPr>
      <w:r>
        <w:rPr>
          <w:rFonts w:ascii="Times New Roman" w:hAnsi="Times New Roman"/>
          <w:sz w:val="24"/>
          <w:szCs w:val="24"/>
        </w:rPr>
        <w:tab/>
      </w:r>
      <w:r w:rsidR="00A335FD">
        <w:rPr>
          <w:rFonts w:ascii="Times New Roman" w:hAnsi="Times New Roman"/>
          <w:sz w:val="24"/>
          <w:szCs w:val="24"/>
        </w:rPr>
        <w:t xml:space="preserve">Netýká se. </w:t>
      </w:r>
    </w:p>
    <w:p w:rsidR="00805C7C" w:rsidRPr="00B566EF" w:rsidRDefault="005F669D" w:rsidP="00B566EF">
      <w:pPr>
        <w:pStyle w:val="AANADPISHLAVN"/>
      </w:pPr>
      <w:bookmarkStart w:id="32" w:name="_Toc18313743"/>
      <w:bookmarkStart w:id="33" w:name="_Toc25146635"/>
      <w:r w:rsidRPr="00B566EF">
        <w:t>CELKOVÝ POPIS STAVBY</w:t>
      </w:r>
      <w:bookmarkEnd w:id="32"/>
      <w:bookmarkEnd w:id="33"/>
    </w:p>
    <w:p w:rsidR="00BC4B4D" w:rsidRPr="00A014A9" w:rsidRDefault="001E6DE2" w:rsidP="00225A28">
      <w:pPr>
        <w:pStyle w:val="Nadpis1"/>
        <w:numPr>
          <w:ilvl w:val="0"/>
          <w:numId w:val="15"/>
        </w:numPr>
        <w:spacing w:line="276" w:lineRule="auto"/>
        <w:jc w:val="both"/>
        <w:rPr>
          <w:caps/>
        </w:rPr>
      </w:pPr>
      <w:bookmarkStart w:id="34" w:name="_Toc18313744"/>
      <w:bookmarkStart w:id="35" w:name="_Toc25146636"/>
      <w:r w:rsidRPr="00A014A9">
        <w:rPr>
          <w:caps/>
        </w:rPr>
        <w:t>ZÁKLADNÍ CHARAKTERISTIKA STAVBY A JEJÍHO UŽÍVÁNÍ</w:t>
      </w:r>
      <w:bookmarkEnd w:id="34"/>
      <w:bookmarkEnd w:id="35"/>
    </w:p>
    <w:p w:rsidR="001E6DE2" w:rsidRPr="00F05285" w:rsidRDefault="009674A6" w:rsidP="00737658">
      <w:pPr>
        <w:pStyle w:val="AANADPISPODNADPIS"/>
      </w:pPr>
      <w:bookmarkStart w:id="36" w:name="_Toc18313745"/>
      <w:bookmarkStart w:id="37" w:name="_Toc25146637"/>
      <w:r>
        <w:t>nová stavba nebo změna dokončené stavby</w:t>
      </w:r>
      <w:bookmarkEnd w:id="36"/>
      <w:bookmarkEnd w:id="37"/>
    </w:p>
    <w:p w:rsidR="00631126" w:rsidRDefault="0003750D" w:rsidP="00327316">
      <w:pPr>
        <w:pStyle w:val="Standard"/>
        <w:spacing w:line="276" w:lineRule="auto"/>
        <w:rPr>
          <w:rFonts w:ascii="Times New Roman" w:hAnsi="Times New Roman"/>
          <w:sz w:val="24"/>
          <w:szCs w:val="24"/>
        </w:rPr>
      </w:pPr>
      <w:r>
        <w:rPr>
          <w:rFonts w:ascii="Times New Roman" w:hAnsi="Times New Roman"/>
          <w:sz w:val="24"/>
          <w:szCs w:val="24"/>
        </w:rPr>
        <w:tab/>
      </w:r>
      <w:r w:rsidR="00AA0C32">
        <w:rPr>
          <w:rFonts w:ascii="Times New Roman" w:hAnsi="Times New Roman"/>
          <w:sz w:val="24"/>
          <w:szCs w:val="24"/>
        </w:rPr>
        <w:t>Projektová dokumentace se zabývá rekonstr</w:t>
      </w:r>
      <w:r w:rsidR="00E2627B">
        <w:rPr>
          <w:rFonts w:ascii="Times New Roman" w:hAnsi="Times New Roman"/>
          <w:sz w:val="24"/>
          <w:szCs w:val="24"/>
        </w:rPr>
        <w:t>ukcí a sanací</w:t>
      </w:r>
      <w:r w:rsidR="00910A61">
        <w:rPr>
          <w:rFonts w:ascii="Times New Roman" w:hAnsi="Times New Roman"/>
          <w:sz w:val="24"/>
          <w:szCs w:val="24"/>
        </w:rPr>
        <w:t xml:space="preserve"> vodního</w:t>
      </w:r>
      <w:r w:rsidR="00E2627B">
        <w:rPr>
          <w:rFonts w:ascii="Times New Roman" w:hAnsi="Times New Roman"/>
          <w:sz w:val="24"/>
          <w:szCs w:val="24"/>
        </w:rPr>
        <w:t xml:space="preserve"> zemního vodojemu Žerčice 250</w:t>
      </w:r>
      <w:r w:rsidR="001D66AB">
        <w:rPr>
          <w:rFonts w:ascii="Times New Roman" w:hAnsi="Times New Roman"/>
          <w:sz w:val="24"/>
          <w:szCs w:val="24"/>
        </w:rPr>
        <w:t xml:space="preserve"> </w:t>
      </w:r>
      <w:r w:rsidR="00E2627B">
        <w:rPr>
          <w:rFonts w:ascii="Times New Roman" w:hAnsi="Times New Roman"/>
          <w:sz w:val="24"/>
          <w:szCs w:val="24"/>
        </w:rPr>
        <w:t>m</w:t>
      </w:r>
      <w:r w:rsidR="00E2627B">
        <w:rPr>
          <w:rFonts w:ascii="Times New Roman" w:hAnsi="Times New Roman"/>
          <w:sz w:val="24"/>
          <w:szCs w:val="24"/>
          <w:vertAlign w:val="superscript"/>
        </w:rPr>
        <w:t>3</w:t>
      </w:r>
      <w:r w:rsidR="00AA0C32">
        <w:rPr>
          <w:rFonts w:ascii="Times New Roman" w:hAnsi="Times New Roman"/>
          <w:sz w:val="24"/>
          <w:szCs w:val="24"/>
        </w:rPr>
        <w:t>.</w:t>
      </w:r>
      <w:r w:rsidR="00E20DE4">
        <w:rPr>
          <w:rFonts w:ascii="Times New Roman" w:hAnsi="Times New Roman"/>
          <w:sz w:val="24"/>
          <w:szCs w:val="24"/>
        </w:rPr>
        <w:t xml:space="preserve"> </w:t>
      </w:r>
    </w:p>
    <w:p w:rsidR="00631126" w:rsidRDefault="00631126" w:rsidP="00327316">
      <w:pPr>
        <w:pStyle w:val="Standard"/>
        <w:spacing w:line="276" w:lineRule="auto"/>
        <w:rPr>
          <w:rFonts w:ascii="Times New Roman" w:hAnsi="Times New Roman"/>
          <w:sz w:val="24"/>
          <w:szCs w:val="24"/>
        </w:rPr>
      </w:pPr>
      <w:r>
        <w:rPr>
          <w:rFonts w:ascii="Times New Roman" w:hAnsi="Times New Roman"/>
          <w:sz w:val="24"/>
          <w:szCs w:val="24"/>
        </w:rPr>
        <w:tab/>
      </w:r>
      <w:r w:rsidR="00910A61">
        <w:rPr>
          <w:rFonts w:ascii="Times New Roman" w:hAnsi="Times New Roman"/>
          <w:sz w:val="24"/>
          <w:szCs w:val="24"/>
        </w:rPr>
        <w:t xml:space="preserve">Nadzemní </w:t>
      </w:r>
      <w:r w:rsidR="00370E25">
        <w:rPr>
          <w:rFonts w:ascii="Times New Roman" w:hAnsi="Times New Roman"/>
          <w:sz w:val="24"/>
          <w:szCs w:val="24"/>
        </w:rPr>
        <w:t xml:space="preserve">část </w:t>
      </w:r>
      <w:r w:rsidR="00E2627B">
        <w:rPr>
          <w:rFonts w:ascii="Times New Roman" w:hAnsi="Times New Roman"/>
          <w:sz w:val="24"/>
          <w:szCs w:val="24"/>
        </w:rPr>
        <w:t xml:space="preserve">armaturní komory </w:t>
      </w:r>
      <w:r w:rsidR="00910A61">
        <w:rPr>
          <w:rFonts w:ascii="Times New Roman" w:hAnsi="Times New Roman"/>
          <w:sz w:val="24"/>
          <w:szCs w:val="24"/>
        </w:rPr>
        <w:t>se zb</w:t>
      </w:r>
      <w:r w:rsidR="00E2627B">
        <w:rPr>
          <w:rFonts w:ascii="Times New Roman" w:hAnsi="Times New Roman"/>
          <w:sz w:val="24"/>
          <w:szCs w:val="24"/>
        </w:rPr>
        <w:t>ourá</w:t>
      </w:r>
      <w:r w:rsidR="00370E25">
        <w:rPr>
          <w:rFonts w:ascii="Times New Roman" w:hAnsi="Times New Roman"/>
          <w:sz w:val="24"/>
          <w:szCs w:val="24"/>
        </w:rPr>
        <w:t xml:space="preserve">. Jedná se o část od kóty </w:t>
      </w:r>
      <w:r w:rsidR="00DF7DA1">
        <w:rPr>
          <w:rFonts w:ascii="Times New Roman" w:hAnsi="Times New Roman"/>
          <w:sz w:val="24"/>
          <w:szCs w:val="24"/>
        </w:rPr>
        <w:t xml:space="preserve">-0,050 </w:t>
      </w:r>
      <w:r w:rsidR="0038685E">
        <w:rPr>
          <w:rFonts w:ascii="Times New Roman" w:hAnsi="Times New Roman"/>
          <w:sz w:val="24"/>
          <w:szCs w:val="24"/>
        </w:rPr>
        <w:t xml:space="preserve">(úroveň stropu armaturní komory) </w:t>
      </w:r>
      <w:r w:rsidR="00E20DE4">
        <w:rPr>
          <w:rFonts w:ascii="Times New Roman" w:hAnsi="Times New Roman"/>
          <w:sz w:val="24"/>
          <w:szCs w:val="24"/>
        </w:rPr>
        <w:t xml:space="preserve">až po </w:t>
      </w:r>
      <w:r w:rsidR="00AE2606">
        <w:rPr>
          <w:rFonts w:ascii="Times New Roman" w:hAnsi="Times New Roman"/>
          <w:sz w:val="24"/>
          <w:szCs w:val="24"/>
        </w:rPr>
        <w:t>střešní konstrukci</w:t>
      </w:r>
      <w:r w:rsidR="00E20DE4">
        <w:rPr>
          <w:rFonts w:ascii="Times New Roman" w:hAnsi="Times New Roman"/>
          <w:sz w:val="24"/>
          <w:szCs w:val="24"/>
        </w:rPr>
        <w:t xml:space="preserve"> </w:t>
      </w:r>
      <w:r w:rsidR="009C3007">
        <w:rPr>
          <w:rFonts w:ascii="Times New Roman" w:hAnsi="Times New Roman"/>
          <w:sz w:val="24"/>
          <w:szCs w:val="24"/>
        </w:rPr>
        <w:t xml:space="preserve">+6,950 (viz. </w:t>
      </w:r>
      <w:proofErr w:type="gramStart"/>
      <w:r w:rsidR="009C3007">
        <w:rPr>
          <w:rFonts w:ascii="Times New Roman" w:hAnsi="Times New Roman"/>
          <w:sz w:val="24"/>
          <w:szCs w:val="24"/>
        </w:rPr>
        <w:t>výkres</w:t>
      </w:r>
      <w:r w:rsidR="006811EE">
        <w:rPr>
          <w:rFonts w:ascii="Times New Roman" w:hAnsi="Times New Roman"/>
          <w:sz w:val="24"/>
          <w:szCs w:val="24"/>
        </w:rPr>
        <w:t>y</w:t>
      </w:r>
      <w:proofErr w:type="gramEnd"/>
      <w:r w:rsidR="006811EE">
        <w:rPr>
          <w:rFonts w:ascii="Times New Roman" w:hAnsi="Times New Roman"/>
          <w:sz w:val="24"/>
          <w:szCs w:val="24"/>
        </w:rPr>
        <w:t xml:space="preserve"> D.1 – Bourací a demontážní práce).</w:t>
      </w:r>
      <w:r w:rsidR="005162FF">
        <w:rPr>
          <w:rFonts w:ascii="Times New Roman" w:hAnsi="Times New Roman"/>
          <w:sz w:val="24"/>
          <w:szCs w:val="24"/>
        </w:rPr>
        <w:t xml:space="preserve"> </w:t>
      </w:r>
      <w:r w:rsidR="00AE2606">
        <w:rPr>
          <w:rFonts w:ascii="Times New Roman" w:hAnsi="Times New Roman"/>
          <w:sz w:val="24"/>
          <w:szCs w:val="24"/>
        </w:rPr>
        <w:t xml:space="preserve">Budou odstraněny nosné stěny, </w:t>
      </w:r>
      <w:r w:rsidR="0038685E">
        <w:rPr>
          <w:rFonts w:ascii="Times New Roman" w:hAnsi="Times New Roman"/>
          <w:sz w:val="24"/>
          <w:szCs w:val="24"/>
        </w:rPr>
        <w:t xml:space="preserve">střešní konstrukce, zámečnické a klempířské prvky. </w:t>
      </w:r>
    </w:p>
    <w:p w:rsidR="00C96008" w:rsidRDefault="00C96008" w:rsidP="007F4B3B">
      <w:pPr>
        <w:pStyle w:val="Standard"/>
        <w:spacing w:line="276" w:lineRule="auto"/>
        <w:rPr>
          <w:rFonts w:ascii="Times New Roman" w:hAnsi="Times New Roman"/>
          <w:sz w:val="24"/>
          <w:szCs w:val="24"/>
        </w:rPr>
      </w:pPr>
      <w:r>
        <w:rPr>
          <w:rFonts w:ascii="Times New Roman" w:hAnsi="Times New Roman"/>
          <w:sz w:val="24"/>
          <w:szCs w:val="24"/>
        </w:rPr>
        <w:tab/>
      </w:r>
      <w:r w:rsidR="0009422B">
        <w:rPr>
          <w:rFonts w:ascii="Times New Roman" w:hAnsi="Times New Roman"/>
          <w:sz w:val="24"/>
          <w:szCs w:val="24"/>
        </w:rPr>
        <w:t xml:space="preserve">Podzemní </w:t>
      </w:r>
      <w:r w:rsidR="00E2627B">
        <w:rPr>
          <w:rFonts w:ascii="Times New Roman" w:hAnsi="Times New Roman"/>
          <w:sz w:val="24"/>
          <w:szCs w:val="24"/>
        </w:rPr>
        <w:t xml:space="preserve">akumulační </w:t>
      </w:r>
      <w:r w:rsidR="00282CE3">
        <w:rPr>
          <w:rFonts w:ascii="Times New Roman" w:hAnsi="Times New Roman"/>
          <w:sz w:val="24"/>
          <w:szCs w:val="24"/>
        </w:rPr>
        <w:t>komora</w:t>
      </w:r>
      <w:r w:rsidR="00E2627B">
        <w:rPr>
          <w:rFonts w:ascii="Times New Roman" w:hAnsi="Times New Roman"/>
          <w:sz w:val="24"/>
          <w:szCs w:val="24"/>
        </w:rPr>
        <w:t xml:space="preserve"> bude sanována</w:t>
      </w:r>
      <w:r w:rsidR="00910A61">
        <w:rPr>
          <w:rFonts w:ascii="Times New Roman" w:hAnsi="Times New Roman"/>
          <w:sz w:val="24"/>
          <w:szCs w:val="24"/>
        </w:rPr>
        <w:t xml:space="preserve">. </w:t>
      </w:r>
      <w:r>
        <w:rPr>
          <w:rFonts w:ascii="Times New Roman" w:hAnsi="Times New Roman"/>
          <w:sz w:val="24"/>
          <w:szCs w:val="24"/>
        </w:rPr>
        <w:t xml:space="preserve">Nad akumulační </w:t>
      </w:r>
      <w:r w:rsidR="002F0A78">
        <w:rPr>
          <w:rFonts w:ascii="Times New Roman" w:hAnsi="Times New Roman"/>
          <w:sz w:val="24"/>
          <w:szCs w:val="24"/>
        </w:rPr>
        <w:t>komorou</w:t>
      </w:r>
      <w:r>
        <w:rPr>
          <w:rFonts w:ascii="Times New Roman" w:hAnsi="Times New Roman"/>
          <w:sz w:val="24"/>
          <w:szCs w:val="24"/>
        </w:rPr>
        <w:t xml:space="preserve"> jsou dva druhy stropní konstrukce </w:t>
      </w:r>
      <w:proofErr w:type="spellStart"/>
      <w:r>
        <w:rPr>
          <w:rFonts w:ascii="Times New Roman" w:hAnsi="Times New Roman"/>
          <w:sz w:val="24"/>
          <w:szCs w:val="24"/>
        </w:rPr>
        <w:t>Spiroll</w:t>
      </w:r>
      <w:proofErr w:type="spellEnd"/>
      <w:r>
        <w:rPr>
          <w:rFonts w:ascii="Times New Roman" w:hAnsi="Times New Roman"/>
          <w:sz w:val="24"/>
          <w:szCs w:val="24"/>
        </w:rPr>
        <w:t xml:space="preserve"> 598/312 a panely PZD 1/10.</w:t>
      </w:r>
      <w:r w:rsidR="002011D8">
        <w:rPr>
          <w:rFonts w:ascii="Times New Roman" w:hAnsi="Times New Roman"/>
          <w:sz w:val="24"/>
          <w:szCs w:val="24"/>
        </w:rPr>
        <w:t xml:space="preserve"> Část stropní konstrukce, kde se nacházejí panely </w:t>
      </w:r>
      <w:proofErr w:type="spellStart"/>
      <w:r w:rsidR="002011D8">
        <w:rPr>
          <w:rFonts w:ascii="Times New Roman" w:hAnsi="Times New Roman"/>
          <w:sz w:val="24"/>
          <w:szCs w:val="24"/>
        </w:rPr>
        <w:t>Spiroll</w:t>
      </w:r>
      <w:proofErr w:type="spellEnd"/>
      <w:r w:rsidR="002011D8">
        <w:rPr>
          <w:rFonts w:ascii="Times New Roman" w:hAnsi="Times New Roman"/>
          <w:sz w:val="24"/>
          <w:szCs w:val="24"/>
        </w:rPr>
        <w:t xml:space="preserve"> PPD 598/312 budou vrstvy odst</w:t>
      </w:r>
      <w:r w:rsidR="00000733">
        <w:rPr>
          <w:rFonts w:ascii="Times New Roman" w:hAnsi="Times New Roman"/>
          <w:sz w:val="24"/>
          <w:szCs w:val="24"/>
        </w:rPr>
        <w:t xml:space="preserve">raněny </w:t>
      </w:r>
      <w:r w:rsidR="002011D8">
        <w:rPr>
          <w:rFonts w:ascii="Times New Roman" w:hAnsi="Times New Roman"/>
          <w:sz w:val="24"/>
          <w:szCs w:val="24"/>
        </w:rPr>
        <w:t>až do úrovně +3,</w:t>
      </w:r>
      <w:r w:rsidR="00000733">
        <w:rPr>
          <w:rFonts w:ascii="Times New Roman" w:hAnsi="Times New Roman"/>
          <w:sz w:val="24"/>
          <w:szCs w:val="24"/>
        </w:rPr>
        <w:t>890</w:t>
      </w:r>
      <w:r w:rsidR="00466698">
        <w:rPr>
          <w:rFonts w:ascii="Times New Roman" w:hAnsi="Times New Roman"/>
          <w:sz w:val="24"/>
          <w:szCs w:val="24"/>
        </w:rPr>
        <w:t xml:space="preserve"> (veškeré vrstvy nad stropními panely). </w:t>
      </w:r>
      <w:r w:rsidR="000A7318">
        <w:rPr>
          <w:rFonts w:ascii="Times New Roman" w:hAnsi="Times New Roman"/>
          <w:sz w:val="24"/>
          <w:szCs w:val="24"/>
        </w:rPr>
        <w:t xml:space="preserve">Část stropní konstrukce, kde se nacházejí panely PZD 1/10 budou odstraněny všechny vrstvy, včetně panelů (+3.880). </w:t>
      </w:r>
    </w:p>
    <w:p w:rsidR="001E6DE2" w:rsidRDefault="0048473C" w:rsidP="00327316">
      <w:pPr>
        <w:pStyle w:val="Standard"/>
        <w:spacing w:line="276" w:lineRule="auto"/>
        <w:rPr>
          <w:rFonts w:ascii="Times New Roman" w:hAnsi="Times New Roman"/>
          <w:sz w:val="24"/>
          <w:szCs w:val="24"/>
        </w:rPr>
      </w:pPr>
      <w:r>
        <w:rPr>
          <w:rFonts w:ascii="Times New Roman" w:hAnsi="Times New Roman"/>
          <w:sz w:val="24"/>
          <w:szCs w:val="24"/>
        </w:rPr>
        <w:tab/>
      </w:r>
      <w:r w:rsidR="00910A61">
        <w:rPr>
          <w:rFonts w:ascii="Times New Roman" w:hAnsi="Times New Roman"/>
          <w:sz w:val="24"/>
          <w:szCs w:val="24"/>
        </w:rPr>
        <w:t>Bude postav</w:t>
      </w:r>
      <w:r w:rsidR="000A7B68">
        <w:rPr>
          <w:rFonts w:ascii="Times New Roman" w:hAnsi="Times New Roman"/>
          <w:sz w:val="24"/>
          <w:szCs w:val="24"/>
        </w:rPr>
        <w:t>en nový zděný nadzemní objekt s</w:t>
      </w:r>
      <w:r w:rsidR="00E2627B">
        <w:rPr>
          <w:rFonts w:ascii="Times New Roman" w:hAnsi="Times New Roman"/>
          <w:sz w:val="24"/>
          <w:szCs w:val="24"/>
        </w:rPr>
        <w:t xml:space="preserve"> krovem a sedlovou</w:t>
      </w:r>
      <w:r w:rsidR="00910A61">
        <w:rPr>
          <w:rFonts w:ascii="Times New Roman" w:hAnsi="Times New Roman"/>
          <w:sz w:val="24"/>
          <w:szCs w:val="24"/>
        </w:rPr>
        <w:t xml:space="preserve"> střechou. Objekt bude zateplen provětrávanou fasádou z lícového zdiva.</w:t>
      </w:r>
      <w:r w:rsidR="00910A61">
        <w:rPr>
          <w:rFonts w:ascii="Times New Roman" w:hAnsi="Times New Roman"/>
          <w:sz w:val="24"/>
          <w:szCs w:val="24"/>
          <w:vertAlign w:val="superscript"/>
        </w:rPr>
        <w:t xml:space="preserve"> </w:t>
      </w:r>
    </w:p>
    <w:p w:rsidR="005439B8" w:rsidRDefault="009674A6" w:rsidP="00737658">
      <w:pPr>
        <w:pStyle w:val="AANADPISPODNADPIS"/>
      </w:pPr>
      <w:bookmarkStart w:id="38" w:name="_Toc18313746"/>
      <w:bookmarkStart w:id="39" w:name="_Toc25146638"/>
      <w:r>
        <w:lastRenderedPageBreak/>
        <w:t>účel užívání stavby</w:t>
      </w:r>
      <w:bookmarkEnd w:id="38"/>
      <w:bookmarkEnd w:id="39"/>
    </w:p>
    <w:p w:rsidR="00642E74" w:rsidRDefault="005439B8" w:rsidP="00327316">
      <w:pPr>
        <w:pStyle w:val="Standard"/>
        <w:spacing w:line="276" w:lineRule="auto"/>
        <w:rPr>
          <w:rFonts w:ascii="Times New Roman" w:hAnsi="Times New Roman"/>
          <w:sz w:val="24"/>
          <w:szCs w:val="24"/>
        </w:rPr>
      </w:pPr>
      <w:r>
        <w:rPr>
          <w:rFonts w:ascii="Times New Roman" w:hAnsi="Times New Roman"/>
          <w:sz w:val="24"/>
          <w:szCs w:val="24"/>
        </w:rPr>
        <w:tab/>
      </w:r>
      <w:r w:rsidR="00A324D1">
        <w:rPr>
          <w:rFonts w:ascii="Times New Roman" w:hAnsi="Times New Roman"/>
          <w:sz w:val="24"/>
          <w:szCs w:val="24"/>
        </w:rPr>
        <w:t xml:space="preserve">Z vodojemu bude voda distribuována zásobovacím řadem </w:t>
      </w:r>
      <w:r w:rsidR="00E2627B">
        <w:rPr>
          <w:rFonts w:ascii="Times New Roman" w:hAnsi="Times New Roman"/>
          <w:sz w:val="24"/>
          <w:szCs w:val="24"/>
        </w:rPr>
        <w:t>do obce Žerčice</w:t>
      </w:r>
      <w:r w:rsidR="00A324D1">
        <w:rPr>
          <w:rFonts w:ascii="Times New Roman" w:hAnsi="Times New Roman"/>
          <w:sz w:val="24"/>
          <w:szCs w:val="24"/>
        </w:rPr>
        <w:t>.</w:t>
      </w:r>
    </w:p>
    <w:p w:rsidR="005439B8" w:rsidRDefault="00524F7F" w:rsidP="00327316">
      <w:pPr>
        <w:pStyle w:val="Standard"/>
        <w:spacing w:line="276" w:lineRule="auto"/>
        <w:rPr>
          <w:rFonts w:ascii="Times New Roman" w:hAnsi="Times New Roman"/>
          <w:b/>
          <w:sz w:val="24"/>
          <w:szCs w:val="24"/>
        </w:rPr>
      </w:pPr>
      <w:r>
        <w:rPr>
          <w:rFonts w:ascii="Times New Roman" w:hAnsi="Times New Roman"/>
          <w:sz w:val="24"/>
          <w:szCs w:val="24"/>
        </w:rPr>
        <w:tab/>
      </w:r>
      <w:r w:rsidR="005439B8" w:rsidRPr="004D209A">
        <w:rPr>
          <w:rFonts w:ascii="Times New Roman" w:hAnsi="Times New Roman"/>
          <w:b/>
          <w:sz w:val="24"/>
          <w:szCs w:val="24"/>
        </w:rPr>
        <w:t>Stavba bude členěna na tyto stavební objekty:</w:t>
      </w:r>
    </w:p>
    <w:p w:rsidR="00E2627B" w:rsidRPr="00E2627B" w:rsidRDefault="00E2627B" w:rsidP="00E2627B">
      <w:pPr>
        <w:pStyle w:val="Odstavecseseznamem"/>
        <w:numPr>
          <w:ilvl w:val="0"/>
          <w:numId w:val="17"/>
        </w:numPr>
        <w:rPr>
          <w:rFonts w:cs="Arial"/>
          <w:b/>
          <w:sz w:val="20"/>
        </w:rPr>
      </w:pPr>
      <w:r w:rsidRPr="00E2627B">
        <w:rPr>
          <w:rFonts w:cs="Arial"/>
          <w:b/>
          <w:sz w:val="20"/>
        </w:rPr>
        <w:t>SO_01 – BOURACÍ A DEMONTÁŽNÍ PRÁCE</w:t>
      </w:r>
    </w:p>
    <w:p w:rsidR="00E2627B" w:rsidRPr="00E2627B" w:rsidRDefault="00E2627B" w:rsidP="00E2627B">
      <w:pPr>
        <w:pStyle w:val="Odstavecseseznamem"/>
        <w:numPr>
          <w:ilvl w:val="0"/>
          <w:numId w:val="17"/>
        </w:numPr>
        <w:rPr>
          <w:rFonts w:cs="Arial"/>
          <w:b/>
          <w:sz w:val="20"/>
        </w:rPr>
      </w:pPr>
      <w:r w:rsidRPr="00E2627B">
        <w:rPr>
          <w:rFonts w:cs="Arial"/>
          <w:b/>
          <w:sz w:val="20"/>
        </w:rPr>
        <w:t>SO_02 – STAVEBNÍ ČÁST - VODOJEM</w:t>
      </w:r>
    </w:p>
    <w:p w:rsidR="00E2627B" w:rsidRPr="00E2627B" w:rsidRDefault="00E2627B" w:rsidP="00E2627B">
      <w:pPr>
        <w:pStyle w:val="Odstavecseseznamem"/>
        <w:numPr>
          <w:ilvl w:val="0"/>
          <w:numId w:val="17"/>
        </w:numPr>
        <w:rPr>
          <w:rFonts w:cs="Arial"/>
          <w:b/>
          <w:sz w:val="20"/>
        </w:rPr>
      </w:pPr>
      <w:r w:rsidRPr="00E2627B">
        <w:rPr>
          <w:rFonts w:cs="Arial"/>
          <w:b/>
          <w:sz w:val="20"/>
        </w:rPr>
        <w:t>SO_03 – OPLOCENÍ A TERÉNNÍ ÚPRAVY</w:t>
      </w:r>
    </w:p>
    <w:p w:rsidR="00E2627B" w:rsidRPr="00E2627B" w:rsidRDefault="00E2627B" w:rsidP="00E2627B">
      <w:pPr>
        <w:pStyle w:val="Odstavecseseznamem"/>
        <w:numPr>
          <w:ilvl w:val="0"/>
          <w:numId w:val="17"/>
        </w:numPr>
        <w:rPr>
          <w:rFonts w:cs="Arial"/>
          <w:b/>
          <w:sz w:val="20"/>
        </w:rPr>
      </w:pPr>
      <w:r w:rsidRPr="00E2627B">
        <w:rPr>
          <w:rFonts w:cs="Arial"/>
          <w:b/>
          <w:sz w:val="20"/>
        </w:rPr>
        <w:t>SO_04 – PŘELOŽKA PŘÍPOJKY NN</w:t>
      </w:r>
    </w:p>
    <w:p w:rsidR="00E2627B" w:rsidRPr="00E2627B" w:rsidRDefault="00E2627B" w:rsidP="00E2627B">
      <w:pPr>
        <w:pStyle w:val="Odstavecseseznamem"/>
        <w:numPr>
          <w:ilvl w:val="0"/>
          <w:numId w:val="17"/>
        </w:numPr>
        <w:rPr>
          <w:rFonts w:cs="Arial"/>
          <w:b/>
          <w:sz w:val="20"/>
        </w:rPr>
      </w:pPr>
      <w:r w:rsidRPr="00E2627B">
        <w:rPr>
          <w:rFonts w:cs="Arial"/>
          <w:b/>
          <w:sz w:val="20"/>
        </w:rPr>
        <w:t>SO_05 – ELEKTROSTAVEBNÍ ČÁST</w:t>
      </w:r>
    </w:p>
    <w:p w:rsidR="00E2627B" w:rsidRPr="00E2627B" w:rsidRDefault="00E2627B" w:rsidP="00E2627B">
      <w:pPr>
        <w:pStyle w:val="Odstavecseseznamem"/>
        <w:numPr>
          <w:ilvl w:val="0"/>
          <w:numId w:val="17"/>
        </w:numPr>
        <w:rPr>
          <w:rFonts w:cs="Arial"/>
          <w:b/>
          <w:sz w:val="20"/>
        </w:rPr>
      </w:pPr>
      <w:r w:rsidRPr="00E2627B">
        <w:rPr>
          <w:rFonts w:cs="Arial"/>
          <w:b/>
          <w:sz w:val="20"/>
        </w:rPr>
        <w:t>SO 06 – VENKOVNÍ POTRUBÍ</w:t>
      </w:r>
    </w:p>
    <w:p w:rsidR="00E2627B" w:rsidRPr="00E2627B" w:rsidRDefault="00E2627B" w:rsidP="00E2627B">
      <w:pPr>
        <w:pStyle w:val="Odstavecseseznamem"/>
        <w:numPr>
          <w:ilvl w:val="0"/>
          <w:numId w:val="17"/>
        </w:numPr>
        <w:rPr>
          <w:rFonts w:cs="Arial"/>
          <w:b/>
          <w:sz w:val="20"/>
        </w:rPr>
      </w:pPr>
      <w:r w:rsidRPr="00E2627B">
        <w:rPr>
          <w:rFonts w:cs="Arial"/>
          <w:b/>
          <w:sz w:val="20"/>
        </w:rPr>
        <w:t>PS_01 – STROJNĚ TECHNOLOGICKÁ ČÁST</w:t>
      </w:r>
    </w:p>
    <w:p w:rsidR="00E2627B" w:rsidRPr="00E2627B" w:rsidRDefault="00E2627B" w:rsidP="00E2627B">
      <w:pPr>
        <w:pStyle w:val="Odstavecseseznamem"/>
        <w:numPr>
          <w:ilvl w:val="0"/>
          <w:numId w:val="17"/>
        </w:numPr>
        <w:rPr>
          <w:rFonts w:cs="Arial"/>
          <w:b/>
          <w:sz w:val="20"/>
        </w:rPr>
      </w:pPr>
      <w:r w:rsidRPr="00E2627B">
        <w:rPr>
          <w:rFonts w:cs="Arial"/>
          <w:b/>
          <w:sz w:val="20"/>
        </w:rPr>
        <w:t>PS_02 – ELEKTROTECHNOLOGICKÁ ČÁST</w:t>
      </w:r>
    </w:p>
    <w:p w:rsidR="00A324D1" w:rsidRPr="00A324D1" w:rsidRDefault="00A324D1" w:rsidP="00A324D1">
      <w:pPr>
        <w:tabs>
          <w:tab w:val="left" w:pos="1418"/>
        </w:tabs>
        <w:ind w:firstLine="1701"/>
        <w:rPr>
          <w:rFonts w:cs="Arial"/>
          <w:sz w:val="22"/>
        </w:rPr>
      </w:pPr>
      <w:r w:rsidRPr="007175C7">
        <w:rPr>
          <w:rFonts w:cs="Arial"/>
          <w:sz w:val="22"/>
        </w:rPr>
        <w:tab/>
      </w:r>
    </w:p>
    <w:p w:rsidR="00B16F04" w:rsidRPr="00F05285" w:rsidRDefault="009674A6" w:rsidP="00737658">
      <w:pPr>
        <w:pStyle w:val="AANADPISPODNADPIS"/>
      </w:pPr>
      <w:bookmarkStart w:id="40" w:name="_Toc18313747"/>
      <w:bookmarkStart w:id="41" w:name="_Toc25146639"/>
      <w:r>
        <w:t>trvalá nebo dočasná stavba</w:t>
      </w:r>
      <w:bookmarkEnd w:id="40"/>
      <w:bookmarkEnd w:id="41"/>
    </w:p>
    <w:p w:rsidR="00EF7FEF" w:rsidRDefault="00885C9D" w:rsidP="00327316">
      <w:pPr>
        <w:pStyle w:val="Standard"/>
        <w:spacing w:line="276" w:lineRule="auto"/>
        <w:rPr>
          <w:rFonts w:ascii="Times New Roman" w:hAnsi="Times New Roman"/>
          <w:sz w:val="24"/>
          <w:szCs w:val="24"/>
        </w:rPr>
      </w:pPr>
      <w:r>
        <w:rPr>
          <w:rFonts w:ascii="Times New Roman" w:hAnsi="Times New Roman"/>
          <w:sz w:val="24"/>
          <w:szCs w:val="24"/>
        </w:rPr>
        <w:tab/>
        <w:t>Veškeré stavební o</w:t>
      </w:r>
      <w:r w:rsidR="00E2627B">
        <w:rPr>
          <w:rFonts w:ascii="Times New Roman" w:hAnsi="Times New Roman"/>
          <w:sz w:val="24"/>
          <w:szCs w:val="24"/>
        </w:rPr>
        <w:t>bjekty a provozní soubory na vodojemu budou</w:t>
      </w:r>
      <w:r>
        <w:rPr>
          <w:rFonts w:ascii="Times New Roman" w:hAnsi="Times New Roman"/>
          <w:sz w:val="24"/>
          <w:szCs w:val="24"/>
        </w:rPr>
        <w:t xml:space="preserve"> trvalého charakteru. </w:t>
      </w:r>
      <w:r w:rsidR="00992564">
        <w:rPr>
          <w:rFonts w:ascii="Times New Roman" w:hAnsi="Times New Roman"/>
          <w:sz w:val="24"/>
          <w:szCs w:val="24"/>
        </w:rPr>
        <w:t xml:space="preserve"> </w:t>
      </w:r>
    </w:p>
    <w:p w:rsidR="00716564" w:rsidRPr="00F05285" w:rsidRDefault="009674A6" w:rsidP="00737658">
      <w:pPr>
        <w:pStyle w:val="AANADPISPODNADPIS"/>
      </w:pPr>
      <w:bookmarkStart w:id="42" w:name="_Toc18313748"/>
      <w:bookmarkStart w:id="43" w:name="_Toc25146640"/>
      <w:r>
        <w:t>informace o vydaných rozhodnutích o povolení výjimky z technických požadavků na stavby a technických požadavků zabezpečujících bezbariérové užívání stavby</w:t>
      </w:r>
      <w:bookmarkEnd w:id="42"/>
      <w:bookmarkEnd w:id="43"/>
    </w:p>
    <w:p w:rsidR="00507B81" w:rsidRDefault="00716564" w:rsidP="00327316">
      <w:pPr>
        <w:pStyle w:val="Standard"/>
        <w:spacing w:line="276" w:lineRule="auto"/>
        <w:rPr>
          <w:rFonts w:ascii="Times New Roman" w:hAnsi="Times New Roman"/>
          <w:sz w:val="24"/>
          <w:szCs w:val="24"/>
        </w:rPr>
      </w:pPr>
      <w:r>
        <w:rPr>
          <w:rFonts w:ascii="Times New Roman" w:hAnsi="Times New Roman"/>
          <w:sz w:val="24"/>
          <w:szCs w:val="24"/>
        </w:rPr>
        <w:tab/>
        <w:t>Před zahájením stavby musí dodavatel zajistit vytyčení všech podzemních investic, aby nedošlo k jejich poškození. Veškeré výkopové práce v ochranných pásmech stávajících rozvodů se musí provádět ručně a s nejvyšší opatrností. Před jejich odkrytím je nutné uvědomit správce, zajistit ochranu proti porušení a jiným vnějším účinkům a řídit se jejich podmínkami.  Stavba bude prováděna ve smyslu platných předpisů a norem. V projektové dokumentaci je zohledněn stavební zákon č. 183/2006 Sb. včetně navazujících p</w:t>
      </w:r>
      <w:r w:rsidR="00840879">
        <w:rPr>
          <w:rFonts w:ascii="Times New Roman" w:hAnsi="Times New Roman"/>
          <w:sz w:val="24"/>
          <w:szCs w:val="24"/>
        </w:rPr>
        <w:t>rováděcích vyhlášek a předpisů.</w:t>
      </w:r>
      <w:r w:rsidR="0044452C">
        <w:rPr>
          <w:rFonts w:ascii="Times New Roman" w:hAnsi="Times New Roman"/>
          <w:sz w:val="24"/>
          <w:szCs w:val="24"/>
        </w:rPr>
        <w:t xml:space="preserve"> </w:t>
      </w:r>
    </w:p>
    <w:p w:rsidR="004D209A" w:rsidRDefault="00507B81" w:rsidP="00327316">
      <w:pPr>
        <w:pStyle w:val="Standard"/>
        <w:spacing w:line="276" w:lineRule="auto"/>
        <w:rPr>
          <w:rFonts w:ascii="Times New Roman" w:hAnsi="Times New Roman"/>
          <w:sz w:val="24"/>
          <w:szCs w:val="24"/>
        </w:rPr>
      </w:pPr>
      <w:r>
        <w:rPr>
          <w:rFonts w:ascii="Times New Roman" w:hAnsi="Times New Roman"/>
          <w:sz w:val="24"/>
          <w:szCs w:val="24"/>
        </w:rPr>
        <w:tab/>
      </w:r>
      <w:r w:rsidR="004D209A">
        <w:rPr>
          <w:rFonts w:ascii="Times New Roman" w:hAnsi="Times New Roman"/>
          <w:sz w:val="24"/>
          <w:szCs w:val="24"/>
        </w:rPr>
        <w:t xml:space="preserve">U navržených inženýrských sítí není řešeno bezbariérové užívání, </w:t>
      </w:r>
      <w:r w:rsidR="00885C9D">
        <w:rPr>
          <w:rFonts w:ascii="Times New Roman" w:hAnsi="Times New Roman"/>
          <w:sz w:val="24"/>
          <w:szCs w:val="24"/>
        </w:rPr>
        <w:t xml:space="preserve">jelikož se jedná o inženýrské objekty, které nebudou využívány osobami s omezenou schopností pohybu a orientace. </w:t>
      </w:r>
      <w:r w:rsidR="004D209A">
        <w:rPr>
          <w:rFonts w:ascii="Times New Roman" w:hAnsi="Times New Roman"/>
          <w:sz w:val="24"/>
          <w:szCs w:val="24"/>
        </w:rPr>
        <w:t xml:space="preserve">    </w:t>
      </w:r>
    </w:p>
    <w:p w:rsidR="0000520B" w:rsidRPr="00840879" w:rsidRDefault="009674A6" w:rsidP="00737658">
      <w:pPr>
        <w:pStyle w:val="AANADPISPODNADPIS"/>
      </w:pPr>
      <w:bookmarkStart w:id="44" w:name="_Toc18313749"/>
      <w:bookmarkStart w:id="45" w:name="_Toc25146641"/>
      <w:r w:rsidRPr="00840879">
        <w:t>informace o zohlednění podmínek a závazných stanovisek dotčených orgánů</w:t>
      </w:r>
      <w:bookmarkEnd w:id="44"/>
      <w:bookmarkEnd w:id="45"/>
    </w:p>
    <w:p w:rsidR="00692504" w:rsidRDefault="0000520B" w:rsidP="00327316">
      <w:pPr>
        <w:pStyle w:val="Standard"/>
        <w:spacing w:line="276" w:lineRule="auto"/>
        <w:rPr>
          <w:rFonts w:ascii="Times New Roman" w:hAnsi="Times New Roman"/>
          <w:sz w:val="24"/>
          <w:szCs w:val="24"/>
        </w:rPr>
      </w:pPr>
      <w:r w:rsidRPr="00840879">
        <w:rPr>
          <w:rFonts w:ascii="Times New Roman" w:hAnsi="Times New Roman"/>
          <w:sz w:val="24"/>
          <w:szCs w:val="24"/>
        </w:rPr>
        <w:tab/>
      </w:r>
      <w:r w:rsidR="00B22BEB">
        <w:rPr>
          <w:rFonts w:ascii="Times New Roman" w:hAnsi="Times New Roman"/>
          <w:sz w:val="24"/>
          <w:szCs w:val="24"/>
        </w:rPr>
        <w:t>V</w:t>
      </w:r>
      <w:r w:rsidR="00840879" w:rsidRPr="00840879">
        <w:rPr>
          <w:rFonts w:ascii="Times New Roman" w:hAnsi="Times New Roman"/>
          <w:sz w:val="24"/>
          <w:szCs w:val="24"/>
        </w:rPr>
        <w:t xml:space="preserve"> projektové dokumentaci jsou zapracovány </w:t>
      </w:r>
      <w:r w:rsidR="00692504">
        <w:rPr>
          <w:rFonts w:ascii="Times New Roman" w:hAnsi="Times New Roman"/>
          <w:sz w:val="24"/>
          <w:szCs w:val="24"/>
        </w:rPr>
        <w:t xml:space="preserve">požadavky od investora </w:t>
      </w:r>
      <w:r w:rsidR="00885C9D">
        <w:rPr>
          <w:rFonts w:ascii="Times New Roman" w:hAnsi="Times New Roman"/>
          <w:sz w:val="24"/>
          <w:szCs w:val="24"/>
        </w:rPr>
        <w:t xml:space="preserve">a provozovatele. </w:t>
      </w:r>
    </w:p>
    <w:p w:rsidR="0067203A" w:rsidRPr="0067203A" w:rsidRDefault="009674A6" w:rsidP="00737658">
      <w:pPr>
        <w:pStyle w:val="AANADPISPODNADPIS"/>
      </w:pPr>
      <w:bookmarkStart w:id="46" w:name="_Toc18313750"/>
      <w:bookmarkStart w:id="47" w:name="_Toc25146642"/>
      <w:r>
        <w:t>ochrana stavby podle jiných právních předpisů</w:t>
      </w:r>
      <w:bookmarkEnd w:id="46"/>
      <w:bookmarkEnd w:id="47"/>
    </w:p>
    <w:p w:rsidR="0000520B" w:rsidRDefault="0067203A" w:rsidP="00327316">
      <w:pPr>
        <w:pStyle w:val="Standard"/>
        <w:spacing w:line="276" w:lineRule="auto"/>
        <w:rPr>
          <w:rFonts w:ascii="Times New Roman" w:hAnsi="Times New Roman"/>
          <w:sz w:val="24"/>
          <w:szCs w:val="24"/>
        </w:rPr>
      </w:pPr>
      <w:r w:rsidRPr="0067203A">
        <w:rPr>
          <w:rFonts w:ascii="Times New Roman" w:hAnsi="Times New Roman"/>
          <w:sz w:val="24"/>
          <w:szCs w:val="24"/>
        </w:rPr>
        <w:tab/>
      </w:r>
      <w:r>
        <w:rPr>
          <w:rFonts w:ascii="Times New Roman" w:hAnsi="Times New Roman"/>
          <w:sz w:val="24"/>
          <w:szCs w:val="24"/>
        </w:rPr>
        <w:t>Stavba není kulturní památkou, ř</w:t>
      </w:r>
      <w:r w:rsidRPr="00F05285">
        <w:rPr>
          <w:rFonts w:ascii="Times New Roman" w:hAnsi="Times New Roman"/>
          <w:sz w:val="24"/>
          <w:szCs w:val="24"/>
        </w:rPr>
        <w:t>ešené území se nenachází v památkové rezervaci ani památkové zóně.</w:t>
      </w:r>
    </w:p>
    <w:p w:rsidR="0067203A" w:rsidRPr="00AE1C49" w:rsidRDefault="009674A6" w:rsidP="00737658">
      <w:pPr>
        <w:pStyle w:val="AANADPISPODNADPIS"/>
      </w:pPr>
      <w:bookmarkStart w:id="48" w:name="_Toc18313751"/>
      <w:bookmarkStart w:id="49" w:name="_Toc25146643"/>
      <w:r w:rsidRPr="00AE1C49">
        <w:t>návrhové parametry stavby</w:t>
      </w:r>
      <w:r>
        <w:t xml:space="preserve"> – zastavěná plocha, obestavěný prostor, užitná plocha, počet funkčních jednotek a jejich velikosti atd.</w:t>
      </w:r>
      <w:bookmarkEnd w:id="48"/>
      <w:bookmarkEnd w:id="49"/>
      <w:r>
        <w:t xml:space="preserve"> </w:t>
      </w:r>
    </w:p>
    <w:p w:rsidR="00FA5790" w:rsidRPr="00FA5790" w:rsidRDefault="00E2627B" w:rsidP="00327316">
      <w:pPr>
        <w:pStyle w:val="Standard"/>
        <w:spacing w:line="276" w:lineRule="auto"/>
        <w:rPr>
          <w:rFonts w:ascii="Times New Roman" w:hAnsi="Times New Roman"/>
          <w:b/>
          <w:sz w:val="24"/>
          <w:szCs w:val="24"/>
          <w:u w:val="single"/>
        </w:rPr>
      </w:pPr>
      <w:r>
        <w:rPr>
          <w:rFonts w:ascii="Times New Roman" w:hAnsi="Times New Roman"/>
          <w:b/>
          <w:sz w:val="24"/>
          <w:szCs w:val="24"/>
          <w:u w:val="single"/>
        </w:rPr>
        <w:t>Vodojem Žerčice</w:t>
      </w:r>
      <w:r w:rsidR="00777680">
        <w:rPr>
          <w:rFonts w:ascii="Times New Roman" w:hAnsi="Times New Roman"/>
          <w:b/>
          <w:sz w:val="24"/>
          <w:szCs w:val="24"/>
          <w:u w:val="single"/>
        </w:rPr>
        <w:t xml:space="preserve"> - Stávající stav</w:t>
      </w:r>
    </w:p>
    <w:p w:rsidR="00E2627B" w:rsidRDefault="00777680" w:rsidP="00E2627B">
      <w:pPr>
        <w:pStyle w:val="Standard"/>
        <w:spacing w:line="276" w:lineRule="auto"/>
        <w:rPr>
          <w:rFonts w:ascii="Times New Roman" w:hAnsi="Times New Roman"/>
          <w:sz w:val="24"/>
          <w:szCs w:val="24"/>
        </w:rPr>
      </w:pPr>
      <w:r>
        <w:rPr>
          <w:rFonts w:ascii="Times New Roman" w:hAnsi="Times New Roman"/>
          <w:sz w:val="24"/>
          <w:szCs w:val="24"/>
        </w:rPr>
        <w:tab/>
      </w:r>
      <w:r w:rsidR="00891F2F">
        <w:rPr>
          <w:rFonts w:ascii="Times New Roman" w:hAnsi="Times New Roman"/>
          <w:sz w:val="24"/>
          <w:szCs w:val="24"/>
        </w:rPr>
        <w:t xml:space="preserve">Stávající </w:t>
      </w:r>
      <w:r w:rsidR="003C214A">
        <w:rPr>
          <w:rFonts w:ascii="Times New Roman" w:hAnsi="Times New Roman"/>
          <w:sz w:val="24"/>
          <w:szCs w:val="24"/>
        </w:rPr>
        <w:t xml:space="preserve">zemní </w:t>
      </w:r>
      <w:r w:rsidR="00891F2F">
        <w:rPr>
          <w:rFonts w:ascii="Times New Roman" w:hAnsi="Times New Roman"/>
          <w:sz w:val="24"/>
          <w:szCs w:val="24"/>
        </w:rPr>
        <w:t>vodojem se skládá z podzemní akumulační komory a dvoupatrové armaturní</w:t>
      </w:r>
      <w:r w:rsidR="003C214A">
        <w:rPr>
          <w:rFonts w:ascii="Times New Roman" w:hAnsi="Times New Roman"/>
          <w:sz w:val="24"/>
          <w:szCs w:val="24"/>
        </w:rPr>
        <w:t xml:space="preserve"> komory. Akumulační komora je betonová </w:t>
      </w:r>
      <w:r w:rsidR="00891F2F">
        <w:rPr>
          <w:rFonts w:ascii="Times New Roman" w:hAnsi="Times New Roman"/>
          <w:sz w:val="24"/>
          <w:szCs w:val="24"/>
        </w:rPr>
        <w:t xml:space="preserve">monolitická s tloušťkou </w:t>
      </w:r>
      <w:r w:rsidR="00590FB7">
        <w:rPr>
          <w:rFonts w:ascii="Times New Roman" w:hAnsi="Times New Roman"/>
          <w:sz w:val="24"/>
          <w:szCs w:val="24"/>
        </w:rPr>
        <w:t>stěn 50c</w:t>
      </w:r>
      <w:r w:rsidR="00891F2F">
        <w:rPr>
          <w:rFonts w:ascii="Times New Roman" w:hAnsi="Times New Roman"/>
          <w:sz w:val="24"/>
          <w:szCs w:val="24"/>
        </w:rPr>
        <w:t>m, zakryt</w:t>
      </w:r>
      <w:r w:rsidR="008408A0">
        <w:rPr>
          <w:rFonts w:ascii="Times New Roman" w:hAnsi="Times New Roman"/>
          <w:sz w:val="24"/>
          <w:szCs w:val="24"/>
        </w:rPr>
        <w:t xml:space="preserve">a stropními panely SPIROLL, </w:t>
      </w:r>
      <w:proofErr w:type="spellStart"/>
      <w:r w:rsidR="003C214A">
        <w:rPr>
          <w:rFonts w:ascii="Times New Roman" w:hAnsi="Times New Roman"/>
          <w:sz w:val="24"/>
          <w:szCs w:val="24"/>
        </w:rPr>
        <w:t>tl</w:t>
      </w:r>
      <w:proofErr w:type="spellEnd"/>
      <w:r w:rsidR="006F5DE2">
        <w:rPr>
          <w:rFonts w:ascii="Times New Roman" w:hAnsi="Times New Roman"/>
          <w:sz w:val="24"/>
          <w:szCs w:val="24"/>
        </w:rPr>
        <w:t xml:space="preserve">. </w:t>
      </w:r>
      <w:r w:rsidR="003C214A">
        <w:rPr>
          <w:rFonts w:ascii="Times New Roman" w:hAnsi="Times New Roman"/>
          <w:sz w:val="24"/>
          <w:szCs w:val="24"/>
        </w:rPr>
        <w:t>250</w:t>
      </w:r>
      <w:r w:rsidR="008408A0">
        <w:rPr>
          <w:rFonts w:ascii="Times New Roman" w:hAnsi="Times New Roman"/>
          <w:sz w:val="24"/>
          <w:szCs w:val="24"/>
        </w:rPr>
        <w:t xml:space="preserve"> </w:t>
      </w:r>
      <w:r w:rsidR="003C214A">
        <w:rPr>
          <w:rFonts w:ascii="Times New Roman" w:hAnsi="Times New Roman"/>
          <w:sz w:val="24"/>
          <w:szCs w:val="24"/>
        </w:rPr>
        <w:t>mm</w:t>
      </w:r>
      <w:r w:rsidR="006F5DE2">
        <w:rPr>
          <w:rFonts w:ascii="Times New Roman" w:hAnsi="Times New Roman"/>
          <w:sz w:val="24"/>
          <w:szCs w:val="24"/>
        </w:rPr>
        <w:t xml:space="preserve"> a panely PZD</w:t>
      </w:r>
      <w:r w:rsidR="006F5DE2" w:rsidRPr="006F5DE2">
        <w:rPr>
          <w:rFonts w:ascii="Times New Roman" w:hAnsi="Times New Roman"/>
          <w:sz w:val="24"/>
          <w:szCs w:val="24"/>
        </w:rPr>
        <w:t xml:space="preserve"> </w:t>
      </w:r>
      <w:proofErr w:type="spellStart"/>
      <w:r w:rsidR="006F5DE2">
        <w:rPr>
          <w:rFonts w:ascii="Times New Roman" w:hAnsi="Times New Roman"/>
          <w:sz w:val="24"/>
          <w:szCs w:val="24"/>
        </w:rPr>
        <w:t>PZD</w:t>
      </w:r>
      <w:proofErr w:type="spellEnd"/>
      <w:r w:rsidR="006F5DE2">
        <w:rPr>
          <w:rFonts w:ascii="Times New Roman" w:hAnsi="Times New Roman"/>
          <w:sz w:val="24"/>
          <w:szCs w:val="24"/>
        </w:rPr>
        <w:t xml:space="preserve"> 1/10</w:t>
      </w:r>
      <w:r w:rsidR="008408A0">
        <w:rPr>
          <w:rFonts w:ascii="Times New Roman" w:hAnsi="Times New Roman"/>
          <w:sz w:val="24"/>
          <w:szCs w:val="24"/>
        </w:rPr>
        <w:t xml:space="preserve">, </w:t>
      </w:r>
      <w:proofErr w:type="spellStart"/>
      <w:r w:rsidR="008408A0">
        <w:rPr>
          <w:rFonts w:ascii="Times New Roman" w:hAnsi="Times New Roman"/>
          <w:sz w:val="24"/>
          <w:szCs w:val="24"/>
        </w:rPr>
        <w:t>tl</w:t>
      </w:r>
      <w:proofErr w:type="spellEnd"/>
      <w:r w:rsidR="008408A0">
        <w:rPr>
          <w:rFonts w:ascii="Times New Roman" w:hAnsi="Times New Roman"/>
          <w:sz w:val="24"/>
          <w:szCs w:val="24"/>
        </w:rPr>
        <w:t xml:space="preserve">. 150 mm. </w:t>
      </w:r>
      <w:r w:rsidR="00590FB7">
        <w:rPr>
          <w:rFonts w:ascii="Times New Roman" w:hAnsi="Times New Roman"/>
          <w:sz w:val="24"/>
          <w:szCs w:val="24"/>
        </w:rPr>
        <w:t>Rozměry komory jsou</w:t>
      </w:r>
      <w:r w:rsidR="00891F2F">
        <w:rPr>
          <w:rFonts w:ascii="Times New Roman" w:hAnsi="Times New Roman"/>
          <w:sz w:val="24"/>
          <w:szCs w:val="24"/>
        </w:rPr>
        <w:t xml:space="preserve"> 5,7 x 9,3 x 5,8m</w:t>
      </w:r>
      <w:r w:rsidR="008408A0">
        <w:rPr>
          <w:rFonts w:ascii="Times New Roman" w:hAnsi="Times New Roman"/>
          <w:sz w:val="24"/>
          <w:szCs w:val="24"/>
        </w:rPr>
        <w:t xml:space="preserve">. </w:t>
      </w:r>
      <w:r w:rsidR="00590FB7">
        <w:rPr>
          <w:rFonts w:ascii="Times New Roman" w:hAnsi="Times New Roman"/>
          <w:sz w:val="24"/>
          <w:szCs w:val="24"/>
        </w:rPr>
        <w:t>Armatur</w:t>
      </w:r>
      <w:r w:rsidR="003C214A">
        <w:rPr>
          <w:rFonts w:ascii="Times New Roman" w:hAnsi="Times New Roman"/>
          <w:sz w:val="24"/>
          <w:szCs w:val="24"/>
        </w:rPr>
        <w:t xml:space="preserve">ní komora se skládá z podzemní </w:t>
      </w:r>
      <w:r w:rsidR="00590FB7">
        <w:rPr>
          <w:rFonts w:ascii="Times New Roman" w:hAnsi="Times New Roman"/>
          <w:sz w:val="24"/>
          <w:szCs w:val="24"/>
        </w:rPr>
        <w:t xml:space="preserve">a nadzemní části. Podzemní část je </w:t>
      </w:r>
      <w:proofErr w:type="gramStart"/>
      <w:r w:rsidR="00590FB7">
        <w:rPr>
          <w:rFonts w:ascii="Times New Roman" w:hAnsi="Times New Roman"/>
          <w:sz w:val="24"/>
          <w:szCs w:val="24"/>
        </w:rPr>
        <w:t>monolitická</w:t>
      </w:r>
      <w:proofErr w:type="gramEnd"/>
      <w:r w:rsidR="00590FB7">
        <w:rPr>
          <w:rFonts w:ascii="Times New Roman" w:hAnsi="Times New Roman"/>
          <w:sz w:val="24"/>
          <w:szCs w:val="24"/>
        </w:rPr>
        <w:t xml:space="preserve"> rozměrech 3 x 5,4m s tloušťkou stěn 40cm. Nadzemní část je zděná z cihel </w:t>
      </w:r>
      <w:proofErr w:type="spellStart"/>
      <w:r w:rsidR="00590FB7">
        <w:rPr>
          <w:rFonts w:ascii="Times New Roman" w:hAnsi="Times New Roman"/>
          <w:sz w:val="24"/>
          <w:szCs w:val="24"/>
        </w:rPr>
        <w:t>tl</w:t>
      </w:r>
      <w:proofErr w:type="spellEnd"/>
      <w:r w:rsidR="00590FB7">
        <w:rPr>
          <w:rFonts w:ascii="Times New Roman" w:hAnsi="Times New Roman"/>
          <w:sz w:val="24"/>
          <w:szCs w:val="24"/>
        </w:rPr>
        <w:t xml:space="preserve">. 40cm. </w:t>
      </w:r>
      <w:r w:rsidR="005E7ECA">
        <w:rPr>
          <w:rFonts w:ascii="Times New Roman" w:hAnsi="Times New Roman"/>
          <w:sz w:val="24"/>
          <w:szCs w:val="24"/>
        </w:rPr>
        <w:t xml:space="preserve">Zastřešení je panely PZD. </w:t>
      </w:r>
      <w:r w:rsidR="003C214A">
        <w:rPr>
          <w:rFonts w:ascii="Times New Roman" w:hAnsi="Times New Roman"/>
          <w:sz w:val="24"/>
          <w:szCs w:val="24"/>
        </w:rPr>
        <w:t xml:space="preserve">Z podesty nadzemní části se vstupuje žebříkem do akumulační komory. </w:t>
      </w:r>
      <w:r w:rsidR="00590FB7">
        <w:rPr>
          <w:rFonts w:ascii="Times New Roman" w:hAnsi="Times New Roman"/>
          <w:sz w:val="24"/>
          <w:szCs w:val="24"/>
        </w:rPr>
        <w:lastRenderedPageBreak/>
        <w:t>V horní části jsou na bocích okna vyplněná tvárnicemi LUXFER. Zvenčí je přistavěná podesta se schodištěm</w:t>
      </w:r>
      <w:r w:rsidR="003C214A">
        <w:rPr>
          <w:rFonts w:ascii="Times New Roman" w:hAnsi="Times New Roman"/>
          <w:sz w:val="24"/>
          <w:szCs w:val="24"/>
        </w:rPr>
        <w:t>. Vodojem byl postaven dle typové směrnice MK-1 v roce 1981.</w:t>
      </w:r>
    </w:p>
    <w:p w:rsidR="00B566EF" w:rsidRDefault="00A14809" w:rsidP="00327316">
      <w:pPr>
        <w:pStyle w:val="Standard"/>
        <w:spacing w:line="276" w:lineRule="auto"/>
        <w:rPr>
          <w:rFonts w:ascii="Times New Roman" w:hAnsi="Times New Roman"/>
          <w:sz w:val="24"/>
          <w:szCs w:val="24"/>
        </w:rPr>
      </w:pPr>
      <w:r>
        <w:rPr>
          <w:rFonts w:ascii="Times New Roman" w:hAnsi="Times New Roman"/>
          <w:sz w:val="24"/>
          <w:szCs w:val="24"/>
        </w:rPr>
        <w:t>.</w:t>
      </w:r>
    </w:p>
    <w:p w:rsidR="00312965" w:rsidRPr="00EE5553" w:rsidRDefault="0067203A" w:rsidP="00737658">
      <w:pPr>
        <w:pStyle w:val="AANADPISPODNADPIS"/>
      </w:pPr>
      <w:bookmarkStart w:id="50" w:name="_Toc18313752"/>
      <w:bookmarkStart w:id="51" w:name="_Toc25146644"/>
      <w:r w:rsidRPr="00145CC6">
        <w:t xml:space="preserve">základní bilance stavby – potřeby a spotřeby médií a hmot, hospodaření s dešťovou vodou, celkové produkované </w:t>
      </w:r>
      <w:r w:rsidR="008662D0" w:rsidRPr="00145CC6">
        <w:t>m</w:t>
      </w:r>
      <w:r w:rsidRPr="00145CC6">
        <w:t>nožství a druhy odpadů a emisí</w:t>
      </w:r>
      <w:bookmarkEnd w:id="50"/>
      <w:bookmarkEnd w:id="51"/>
      <w:r w:rsidRPr="00145CC6">
        <w:t xml:space="preserve"> </w:t>
      </w:r>
    </w:p>
    <w:p w:rsidR="00312965" w:rsidRDefault="00312965" w:rsidP="00327316">
      <w:pPr>
        <w:pStyle w:val="Standard"/>
        <w:spacing w:line="276" w:lineRule="auto"/>
        <w:rPr>
          <w:rFonts w:ascii="Times New Roman" w:hAnsi="Times New Roman"/>
          <w:b/>
          <w:sz w:val="24"/>
          <w:szCs w:val="24"/>
          <w:u w:val="single"/>
        </w:rPr>
      </w:pPr>
      <w:r>
        <w:rPr>
          <w:rFonts w:ascii="Times New Roman" w:hAnsi="Times New Roman"/>
          <w:b/>
          <w:sz w:val="24"/>
          <w:szCs w:val="24"/>
          <w:u w:val="single"/>
        </w:rPr>
        <w:t>Potřeby a spotřeby médií:</w:t>
      </w:r>
    </w:p>
    <w:p w:rsidR="00513072" w:rsidRDefault="005E7ECA" w:rsidP="00327316">
      <w:pPr>
        <w:pStyle w:val="Standard"/>
        <w:spacing w:line="276" w:lineRule="auto"/>
        <w:rPr>
          <w:rFonts w:ascii="Times New Roman" w:hAnsi="Times New Roman"/>
          <w:sz w:val="24"/>
          <w:szCs w:val="24"/>
        </w:rPr>
      </w:pPr>
      <w:r>
        <w:rPr>
          <w:rFonts w:ascii="Times New Roman" w:hAnsi="Times New Roman"/>
          <w:sz w:val="24"/>
          <w:szCs w:val="24"/>
        </w:rPr>
        <w:t>Oplocení – bude odstraněno a bude postaveno nové respektující hranice mezi pozemky.</w:t>
      </w:r>
    </w:p>
    <w:p w:rsidR="00513072" w:rsidRDefault="00513072" w:rsidP="00327316">
      <w:pPr>
        <w:pStyle w:val="Standard"/>
        <w:spacing w:line="276" w:lineRule="auto"/>
        <w:rPr>
          <w:rFonts w:ascii="Times New Roman" w:hAnsi="Times New Roman"/>
          <w:sz w:val="24"/>
          <w:szCs w:val="24"/>
        </w:rPr>
      </w:pPr>
      <w:r>
        <w:rPr>
          <w:rFonts w:ascii="Times New Roman" w:hAnsi="Times New Roman"/>
          <w:sz w:val="24"/>
          <w:szCs w:val="24"/>
        </w:rPr>
        <w:t>Sanační hmoty – dle jednotlivých konstrukcí</w:t>
      </w:r>
    </w:p>
    <w:p w:rsidR="00513072" w:rsidRDefault="00513072" w:rsidP="00327316">
      <w:pPr>
        <w:pStyle w:val="Standard"/>
        <w:spacing w:line="276" w:lineRule="auto"/>
        <w:rPr>
          <w:rFonts w:ascii="Times New Roman" w:hAnsi="Times New Roman"/>
          <w:sz w:val="24"/>
          <w:szCs w:val="24"/>
        </w:rPr>
      </w:pPr>
    </w:p>
    <w:p w:rsidR="00513072" w:rsidRDefault="00513072" w:rsidP="00327316">
      <w:pPr>
        <w:pStyle w:val="Standard"/>
        <w:spacing w:line="276" w:lineRule="auto"/>
        <w:rPr>
          <w:rFonts w:ascii="Times New Roman" w:hAnsi="Times New Roman"/>
          <w:b/>
          <w:sz w:val="24"/>
          <w:szCs w:val="24"/>
          <w:u w:val="single"/>
        </w:rPr>
      </w:pPr>
      <w:r>
        <w:rPr>
          <w:rFonts w:ascii="Times New Roman" w:hAnsi="Times New Roman"/>
          <w:b/>
          <w:sz w:val="24"/>
          <w:szCs w:val="24"/>
          <w:u w:val="single"/>
        </w:rPr>
        <w:t>Hospodaření s dešťovou vodou:</w:t>
      </w:r>
    </w:p>
    <w:p w:rsidR="00513072" w:rsidRDefault="00513072" w:rsidP="00327316">
      <w:pPr>
        <w:pStyle w:val="Standard"/>
        <w:spacing w:line="276" w:lineRule="auto"/>
        <w:rPr>
          <w:rFonts w:ascii="Times New Roman" w:hAnsi="Times New Roman"/>
          <w:sz w:val="24"/>
          <w:szCs w:val="24"/>
        </w:rPr>
      </w:pPr>
      <w:r>
        <w:rPr>
          <w:rFonts w:ascii="Times New Roman" w:hAnsi="Times New Roman"/>
          <w:sz w:val="24"/>
          <w:szCs w:val="24"/>
        </w:rPr>
        <w:t>Dešťové vody budou likvidovány těmito způsoby:</w:t>
      </w:r>
    </w:p>
    <w:p w:rsidR="00513072" w:rsidRDefault="00513072" w:rsidP="00225A28">
      <w:pPr>
        <w:pStyle w:val="Standard"/>
        <w:numPr>
          <w:ilvl w:val="0"/>
          <w:numId w:val="12"/>
        </w:numPr>
        <w:spacing w:line="276" w:lineRule="auto"/>
        <w:rPr>
          <w:rFonts w:ascii="Times New Roman" w:hAnsi="Times New Roman"/>
          <w:sz w:val="24"/>
          <w:szCs w:val="24"/>
        </w:rPr>
      </w:pPr>
      <w:r>
        <w:rPr>
          <w:rFonts w:ascii="Times New Roman" w:hAnsi="Times New Roman"/>
          <w:sz w:val="24"/>
          <w:szCs w:val="24"/>
        </w:rPr>
        <w:t>Zasakování v přilehlém okolí objektu</w:t>
      </w:r>
    </w:p>
    <w:p w:rsidR="00513072" w:rsidRDefault="00513072" w:rsidP="00225A28">
      <w:pPr>
        <w:pStyle w:val="Standard"/>
        <w:numPr>
          <w:ilvl w:val="0"/>
          <w:numId w:val="12"/>
        </w:numPr>
        <w:spacing w:line="276" w:lineRule="auto"/>
        <w:rPr>
          <w:rFonts w:ascii="Times New Roman" w:hAnsi="Times New Roman"/>
          <w:sz w:val="24"/>
          <w:szCs w:val="24"/>
        </w:rPr>
      </w:pPr>
      <w:r>
        <w:rPr>
          <w:rFonts w:ascii="Times New Roman" w:hAnsi="Times New Roman"/>
          <w:sz w:val="24"/>
          <w:szCs w:val="24"/>
        </w:rPr>
        <w:t>Přirozený odtok po povrchu</w:t>
      </w:r>
    </w:p>
    <w:p w:rsidR="001E0303" w:rsidRDefault="001E0303" w:rsidP="00327316">
      <w:pPr>
        <w:pStyle w:val="Standard"/>
        <w:spacing w:line="276" w:lineRule="auto"/>
        <w:rPr>
          <w:rFonts w:ascii="Times New Roman" w:hAnsi="Times New Roman"/>
          <w:sz w:val="24"/>
          <w:szCs w:val="24"/>
        </w:rPr>
      </w:pPr>
    </w:p>
    <w:p w:rsidR="001E0303" w:rsidRDefault="001E0303" w:rsidP="00327316">
      <w:pPr>
        <w:pStyle w:val="Standard"/>
        <w:spacing w:line="276" w:lineRule="auto"/>
        <w:rPr>
          <w:rFonts w:ascii="Times New Roman" w:hAnsi="Times New Roman"/>
          <w:sz w:val="24"/>
          <w:szCs w:val="24"/>
        </w:rPr>
      </w:pPr>
      <w:r>
        <w:rPr>
          <w:rFonts w:ascii="Times New Roman" w:hAnsi="Times New Roman"/>
          <w:sz w:val="24"/>
          <w:szCs w:val="24"/>
        </w:rPr>
        <w:t>Dešťové vody</w:t>
      </w:r>
      <w:r w:rsidR="005E7ECA">
        <w:rPr>
          <w:rFonts w:ascii="Times New Roman" w:hAnsi="Times New Roman"/>
          <w:sz w:val="24"/>
          <w:szCs w:val="24"/>
        </w:rPr>
        <w:t xml:space="preserve"> zachycené z ½ střechy budou okapem svedeny na opevněný</w:t>
      </w:r>
      <w:r>
        <w:rPr>
          <w:rFonts w:ascii="Times New Roman" w:hAnsi="Times New Roman"/>
          <w:sz w:val="24"/>
          <w:szCs w:val="24"/>
        </w:rPr>
        <w:t xml:space="preserve"> terén v areálu vodojemu, kde budou zasakovány. </w:t>
      </w:r>
    </w:p>
    <w:p w:rsidR="00513072" w:rsidRDefault="00513072" w:rsidP="00327316">
      <w:pPr>
        <w:pStyle w:val="Standard"/>
        <w:spacing w:line="276" w:lineRule="auto"/>
        <w:rPr>
          <w:rFonts w:ascii="Times New Roman" w:hAnsi="Times New Roman"/>
          <w:sz w:val="24"/>
          <w:szCs w:val="24"/>
        </w:rPr>
      </w:pPr>
    </w:p>
    <w:p w:rsidR="00513072" w:rsidRDefault="00513072" w:rsidP="00327316">
      <w:pPr>
        <w:pStyle w:val="Standard"/>
        <w:spacing w:line="276" w:lineRule="auto"/>
        <w:rPr>
          <w:rFonts w:ascii="Times New Roman" w:hAnsi="Times New Roman"/>
          <w:b/>
          <w:sz w:val="24"/>
          <w:szCs w:val="24"/>
          <w:u w:val="single"/>
        </w:rPr>
      </w:pPr>
      <w:r>
        <w:rPr>
          <w:rFonts w:ascii="Times New Roman" w:hAnsi="Times New Roman"/>
          <w:b/>
          <w:sz w:val="24"/>
          <w:szCs w:val="24"/>
          <w:u w:val="single"/>
        </w:rPr>
        <w:t>Celkové produkované množství a druhy odpadů a emisí:</w:t>
      </w:r>
    </w:p>
    <w:p w:rsidR="00EA2C77" w:rsidRDefault="00A5041A" w:rsidP="00327316">
      <w:pPr>
        <w:pStyle w:val="Standard"/>
        <w:spacing w:line="276" w:lineRule="auto"/>
        <w:rPr>
          <w:rFonts w:ascii="Times New Roman" w:hAnsi="Times New Roman"/>
          <w:sz w:val="24"/>
          <w:szCs w:val="24"/>
        </w:rPr>
      </w:pPr>
      <w:r>
        <w:rPr>
          <w:rFonts w:ascii="Times New Roman" w:hAnsi="Times New Roman"/>
          <w:sz w:val="24"/>
          <w:szCs w:val="24"/>
        </w:rPr>
        <w:tab/>
      </w:r>
      <w:r w:rsidR="00860502">
        <w:rPr>
          <w:rFonts w:ascii="Times New Roman" w:hAnsi="Times New Roman"/>
          <w:sz w:val="24"/>
          <w:szCs w:val="24"/>
        </w:rPr>
        <w:t xml:space="preserve">Stavba nebude produkovat žádný odpad. Bude sloužit k odvodu odpadní vody, např. při čištění </w:t>
      </w:r>
      <w:r>
        <w:rPr>
          <w:rFonts w:ascii="Times New Roman" w:hAnsi="Times New Roman"/>
          <w:sz w:val="24"/>
          <w:szCs w:val="24"/>
        </w:rPr>
        <w:t>vodoje</w:t>
      </w:r>
      <w:r w:rsidR="005E7ECA">
        <w:rPr>
          <w:rFonts w:ascii="Times New Roman" w:hAnsi="Times New Roman"/>
          <w:sz w:val="24"/>
          <w:szCs w:val="24"/>
        </w:rPr>
        <w:t>mu při jeho vypouštění. Splaškové vody budou likvidovány v mobilním WC na staveništi.</w:t>
      </w:r>
    </w:p>
    <w:p w:rsidR="0051500A" w:rsidRDefault="009F570E" w:rsidP="00327316">
      <w:pPr>
        <w:pStyle w:val="Standard"/>
        <w:spacing w:line="276" w:lineRule="auto"/>
        <w:rPr>
          <w:rFonts w:ascii="Times New Roman" w:hAnsi="Times New Roman"/>
          <w:sz w:val="24"/>
          <w:szCs w:val="24"/>
        </w:rPr>
      </w:pPr>
      <w:r>
        <w:rPr>
          <w:rFonts w:ascii="Times New Roman" w:hAnsi="Times New Roman"/>
          <w:sz w:val="24"/>
          <w:szCs w:val="24"/>
        </w:rPr>
        <w:tab/>
      </w:r>
      <w:r w:rsidR="0008283D">
        <w:rPr>
          <w:rFonts w:ascii="Times New Roman" w:hAnsi="Times New Roman"/>
          <w:sz w:val="24"/>
          <w:szCs w:val="24"/>
        </w:rPr>
        <w:t xml:space="preserve">Odpady, které budou vznikat v rámci jednotlivých staveb, lze rozdělit na odpady, které budou vázány na vlastní výstavbu a odpady, které budou vznikat v zařízení staveniště. </w:t>
      </w:r>
    </w:p>
    <w:p w:rsidR="0008283D" w:rsidRPr="0008283D" w:rsidRDefault="0008283D" w:rsidP="00327316">
      <w:pPr>
        <w:tabs>
          <w:tab w:val="left" w:pos="-4111"/>
        </w:tabs>
        <w:spacing w:line="276" w:lineRule="auto"/>
        <w:ind w:firstLine="567"/>
        <w:jc w:val="both"/>
        <w:rPr>
          <w:b/>
          <w:sz w:val="24"/>
        </w:rPr>
      </w:pPr>
      <w:r w:rsidRPr="0008283D">
        <w:rPr>
          <w:sz w:val="24"/>
        </w:rPr>
        <w:t>V rámci stavebních prací vznikne stavební odpad, s nímž bude naloženo ve smyslu zákona č. </w:t>
      </w:r>
      <w:r w:rsidR="0067178F">
        <w:rPr>
          <w:b/>
          <w:sz w:val="24"/>
        </w:rPr>
        <w:t>541/2020</w:t>
      </w:r>
      <w:r>
        <w:rPr>
          <w:b/>
          <w:sz w:val="24"/>
        </w:rPr>
        <w:t xml:space="preserve"> Sb. </w:t>
      </w:r>
      <w:r w:rsidRPr="0008283D">
        <w:rPr>
          <w:sz w:val="24"/>
        </w:rPr>
        <w:t>Při přejímce stavby zhotovitel díla předá doklady o likvidaci odpadů investorovi, který je předloží při kolaudaci díla.</w:t>
      </w:r>
      <w:r>
        <w:rPr>
          <w:sz w:val="24"/>
        </w:rPr>
        <w:t xml:space="preserve"> </w:t>
      </w:r>
      <w:r w:rsidRPr="0008283D">
        <w:rPr>
          <w:sz w:val="24"/>
        </w:rPr>
        <w:t>Původce odpadu je povinen zařadit vzniklé odpady podle druhů a kategorií stanovených v Katalogu odpadů (Vyhláška MŽP č.381/2001Sb., kterou se stanoví Katalog odpadů, Seznam nebezpečných odpadů a seznamy odpadů a států pro účely vývozu atd.)</w:t>
      </w:r>
    </w:p>
    <w:p w:rsidR="008E1355" w:rsidRDefault="0008283D" w:rsidP="00327316">
      <w:pPr>
        <w:spacing w:line="276" w:lineRule="auto"/>
        <w:ind w:firstLine="567"/>
        <w:jc w:val="both"/>
        <w:rPr>
          <w:sz w:val="24"/>
        </w:rPr>
      </w:pPr>
      <w:r w:rsidRPr="0008283D">
        <w:rPr>
          <w:sz w:val="24"/>
        </w:rPr>
        <w:t>S odpady, které jsou v Katalogu odpadů označeny jako nebezpečné, je původce odpadu povinen nakládat jako s odpady nebezpečnými, pokud původce nebo oprávněná osoba k nakládání s odpady neprokáže stanoveným způsobem, že tento odpad nemá nebezpečné vlastnosti vedené v příloze 2 výše uvedeného zákona.</w:t>
      </w:r>
    </w:p>
    <w:p w:rsidR="008E1355" w:rsidRPr="0008283D" w:rsidRDefault="008E1355" w:rsidP="00327316">
      <w:pPr>
        <w:spacing w:line="276" w:lineRule="auto"/>
        <w:ind w:firstLine="567"/>
        <w:jc w:val="both"/>
        <w:rPr>
          <w:sz w:val="24"/>
        </w:rPr>
      </w:pPr>
    </w:p>
    <w:p w:rsidR="0008283D" w:rsidRPr="0008283D" w:rsidRDefault="0008283D" w:rsidP="00327316">
      <w:pPr>
        <w:spacing w:line="276" w:lineRule="auto"/>
        <w:jc w:val="both"/>
        <w:rPr>
          <w:b/>
          <w:sz w:val="24"/>
        </w:rPr>
      </w:pPr>
      <w:r w:rsidRPr="0008283D">
        <w:rPr>
          <w:b/>
          <w:sz w:val="24"/>
        </w:rPr>
        <w:t>Zařazení odpadu (dle Katalogu odpadů)</w:t>
      </w:r>
    </w:p>
    <w:p w:rsidR="0008283D" w:rsidRPr="0008283D" w:rsidRDefault="0008283D" w:rsidP="00327316">
      <w:pPr>
        <w:spacing w:line="276" w:lineRule="auto"/>
        <w:jc w:val="both"/>
        <w:rPr>
          <w:sz w:val="24"/>
        </w:rPr>
      </w:pPr>
      <w:r w:rsidRPr="0008283D">
        <w:rPr>
          <w:sz w:val="24"/>
        </w:rPr>
        <w:tab/>
      </w:r>
      <w:r w:rsidRPr="0008283D">
        <w:rPr>
          <w:sz w:val="24"/>
          <w:u w:val="single"/>
        </w:rPr>
        <w:t>Název druhu odpadu</w:t>
      </w:r>
      <w:r w:rsidRPr="0008283D">
        <w:rPr>
          <w:sz w:val="24"/>
        </w:rPr>
        <w:tab/>
      </w:r>
      <w:r w:rsidRPr="0008283D">
        <w:rPr>
          <w:sz w:val="24"/>
        </w:rPr>
        <w:tab/>
      </w:r>
      <w:r w:rsidRPr="0008283D">
        <w:rPr>
          <w:sz w:val="24"/>
        </w:rPr>
        <w:tab/>
      </w:r>
      <w:r w:rsidRPr="0008283D">
        <w:rPr>
          <w:sz w:val="24"/>
        </w:rPr>
        <w:tab/>
      </w:r>
      <w:r w:rsidRPr="0008283D">
        <w:rPr>
          <w:sz w:val="24"/>
          <w:u w:val="single"/>
        </w:rPr>
        <w:t>Kód druhu odpadu</w:t>
      </w:r>
      <w:r w:rsidRPr="0008283D">
        <w:rPr>
          <w:sz w:val="24"/>
        </w:rPr>
        <w:tab/>
      </w:r>
      <w:r w:rsidRPr="0008283D">
        <w:rPr>
          <w:sz w:val="24"/>
          <w:u w:val="single"/>
        </w:rPr>
        <w:t>Kategorie odpadu</w:t>
      </w:r>
    </w:p>
    <w:p w:rsidR="0008283D" w:rsidRPr="0008283D" w:rsidRDefault="0008283D" w:rsidP="00327316">
      <w:pPr>
        <w:spacing w:line="276" w:lineRule="auto"/>
        <w:jc w:val="both"/>
        <w:rPr>
          <w:sz w:val="24"/>
        </w:rPr>
      </w:pPr>
      <w:r w:rsidRPr="0008283D">
        <w:rPr>
          <w:sz w:val="24"/>
        </w:rPr>
        <w:t>plastové obaly</w:t>
      </w:r>
      <w:r w:rsidRPr="0008283D">
        <w:rPr>
          <w:sz w:val="24"/>
        </w:rPr>
        <w:tab/>
      </w:r>
      <w:r w:rsidRPr="0008283D">
        <w:rPr>
          <w:sz w:val="24"/>
        </w:rPr>
        <w:tab/>
      </w:r>
      <w:r w:rsidRPr="0008283D">
        <w:rPr>
          <w:sz w:val="24"/>
        </w:rPr>
        <w:tab/>
      </w:r>
      <w:r w:rsidRPr="0008283D">
        <w:rPr>
          <w:sz w:val="24"/>
        </w:rPr>
        <w:tab/>
      </w:r>
      <w:r w:rsidRPr="0008283D">
        <w:rPr>
          <w:sz w:val="24"/>
        </w:rPr>
        <w:tab/>
      </w:r>
      <w:r w:rsidRPr="0008283D">
        <w:rPr>
          <w:sz w:val="24"/>
        </w:rPr>
        <w:tab/>
      </w:r>
      <w:r w:rsidRPr="0008283D">
        <w:rPr>
          <w:sz w:val="24"/>
        </w:rPr>
        <w:tab/>
        <w:t>15 01 02</w:t>
      </w:r>
      <w:r w:rsidRPr="0008283D">
        <w:rPr>
          <w:sz w:val="24"/>
        </w:rPr>
        <w:tab/>
      </w:r>
      <w:r w:rsidRPr="0008283D">
        <w:rPr>
          <w:sz w:val="24"/>
        </w:rPr>
        <w:tab/>
      </w:r>
      <w:r w:rsidRPr="0008283D">
        <w:rPr>
          <w:sz w:val="24"/>
        </w:rPr>
        <w:tab/>
        <w:t>O</w:t>
      </w:r>
    </w:p>
    <w:p w:rsidR="0008283D" w:rsidRPr="0008283D" w:rsidRDefault="0008283D" w:rsidP="00327316">
      <w:pPr>
        <w:spacing w:line="276" w:lineRule="auto"/>
        <w:jc w:val="both"/>
        <w:rPr>
          <w:sz w:val="24"/>
        </w:rPr>
      </w:pPr>
      <w:r w:rsidRPr="0008283D">
        <w:rPr>
          <w:sz w:val="24"/>
        </w:rPr>
        <w:t>kovové obaly</w:t>
      </w:r>
      <w:r w:rsidRPr="0008283D">
        <w:rPr>
          <w:sz w:val="24"/>
        </w:rPr>
        <w:tab/>
      </w:r>
      <w:r w:rsidRPr="0008283D">
        <w:rPr>
          <w:sz w:val="24"/>
        </w:rPr>
        <w:tab/>
      </w:r>
      <w:r w:rsidRPr="0008283D">
        <w:rPr>
          <w:sz w:val="24"/>
        </w:rPr>
        <w:tab/>
      </w:r>
      <w:r w:rsidRPr="0008283D">
        <w:rPr>
          <w:sz w:val="24"/>
        </w:rPr>
        <w:tab/>
      </w:r>
      <w:r w:rsidRPr="0008283D">
        <w:rPr>
          <w:sz w:val="24"/>
        </w:rPr>
        <w:tab/>
      </w:r>
      <w:r w:rsidRPr="0008283D">
        <w:rPr>
          <w:sz w:val="24"/>
        </w:rPr>
        <w:tab/>
      </w:r>
      <w:r w:rsidRPr="0008283D">
        <w:rPr>
          <w:sz w:val="24"/>
        </w:rPr>
        <w:tab/>
        <w:t>15 01 04</w:t>
      </w:r>
      <w:r w:rsidRPr="0008283D">
        <w:rPr>
          <w:sz w:val="24"/>
        </w:rPr>
        <w:tab/>
      </w:r>
      <w:r w:rsidRPr="0008283D">
        <w:rPr>
          <w:sz w:val="24"/>
        </w:rPr>
        <w:tab/>
      </w:r>
      <w:r w:rsidRPr="0008283D">
        <w:rPr>
          <w:sz w:val="24"/>
        </w:rPr>
        <w:tab/>
        <w:t>O</w:t>
      </w:r>
    </w:p>
    <w:p w:rsidR="0008283D" w:rsidRPr="0008283D" w:rsidRDefault="0008283D" w:rsidP="00327316">
      <w:pPr>
        <w:spacing w:line="276" w:lineRule="auto"/>
        <w:jc w:val="both"/>
        <w:rPr>
          <w:sz w:val="24"/>
          <w:u w:val="single"/>
        </w:rPr>
      </w:pPr>
      <w:r w:rsidRPr="0008283D">
        <w:rPr>
          <w:sz w:val="24"/>
        </w:rPr>
        <w:t>směsné obaly</w:t>
      </w:r>
      <w:r w:rsidRPr="0008283D">
        <w:rPr>
          <w:sz w:val="24"/>
        </w:rPr>
        <w:tab/>
      </w:r>
      <w:r w:rsidRPr="0008283D">
        <w:rPr>
          <w:sz w:val="24"/>
        </w:rPr>
        <w:tab/>
      </w:r>
      <w:r w:rsidRPr="0008283D">
        <w:rPr>
          <w:sz w:val="24"/>
        </w:rPr>
        <w:tab/>
      </w:r>
      <w:r w:rsidRPr="0008283D">
        <w:rPr>
          <w:sz w:val="24"/>
        </w:rPr>
        <w:tab/>
      </w:r>
      <w:r w:rsidRPr="0008283D">
        <w:rPr>
          <w:sz w:val="24"/>
        </w:rPr>
        <w:tab/>
      </w:r>
      <w:r w:rsidRPr="0008283D">
        <w:rPr>
          <w:sz w:val="24"/>
        </w:rPr>
        <w:tab/>
      </w:r>
      <w:r w:rsidRPr="0008283D">
        <w:rPr>
          <w:sz w:val="24"/>
        </w:rPr>
        <w:tab/>
        <w:t>15 01 06</w:t>
      </w:r>
      <w:r w:rsidRPr="0008283D">
        <w:rPr>
          <w:sz w:val="24"/>
        </w:rPr>
        <w:tab/>
      </w:r>
      <w:r w:rsidRPr="0008283D">
        <w:rPr>
          <w:sz w:val="24"/>
        </w:rPr>
        <w:tab/>
      </w:r>
      <w:r w:rsidRPr="0008283D">
        <w:rPr>
          <w:sz w:val="24"/>
        </w:rPr>
        <w:tab/>
        <w:t>O</w:t>
      </w:r>
    </w:p>
    <w:p w:rsidR="0008283D" w:rsidRPr="0008283D" w:rsidRDefault="0008283D" w:rsidP="00327316">
      <w:pPr>
        <w:spacing w:line="276" w:lineRule="auto"/>
        <w:jc w:val="both"/>
        <w:rPr>
          <w:sz w:val="24"/>
        </w:rPr>
      </w:pPr>
      <w:r w:rsidRPr="0008283D">
        <w:rPr>
          <w:sz w:val="24"/>
        </w:rPr>
        <w:t>kovové obaly</w:t>
      </w:r>
      <w:r w:rsidRPr="0008283D">
        <w:rPr>
          <w:sz w:val="24"/>
        </w:rPr>
        <w:tab/>
      </w:r>
      <w:r w:rsidRPr="0008283D">
        <w:rPr>
          <w:sz w:val="24"/>
        </w:rPr>
        <w:tab/>
      </w:r>
      <w:r w:rsidRPr="0008283D">
        <w:rPr>
          <w:sz w:val="24"/>
        </w:rPr>
        <w:tab/>
      </w:r>
      <w:r w:rsidRPr="0008283D">
        <w:rPr>
          <w:sz w:val="24"/>
        </w:rPr>
        <w:tab/>
      </w:r>
      <w:r w:rsidRPr="0008283D">
        <w:rPr>
          <w:sz w:val="24"/>
        </w:rPr>
        <w:tab/>
      </w:r>
      <w:r w:rsidRPr="0008283D">
        <w:rPr>
          <w:sz w:val="24"/>
        </w:rPr>
        <w:tab/>
      </w:r>
      <w:r w:rsidRPr="0008283D">
        <w:rPr>
          <w:sz w:val="24"/>
        </w:rPr>
        <w:tab/>
        <w:t>15 01 04</w:t>
      </w:r>
      <w:r w:rsidRPr="0008283D">
        <w:rPr>
          <w:sz w:val="24"/>
        </w:rPr>
        <w:tab/>
      </w:r>
      <w:r w:rsidRPr="0008283D">
        <w:rPr>
          <w:sz w:val="24"/>
        </w:rPr>
        <w:tab/>
      </w:r>
      <w:r w:rsidRPr="0008283D">
        <w:rPr>
          <w:sz w:val="24"/>
        </w:rPr>
        <w:tab/>
        <w:t>O</w:t>
      </w:r>
    </w:p>
    <w:p w:rsidR="0008283D" w:rsidRPr="0008283D" w:rsidRDefault="0008283D" w:rsidP="00327316">
      <w:pPr>
        <w:spacing w:line="276" w:lineRule="auto"/>
        <w:jc w:val="both"/>
        <w:rPr>
          <w:sz w:val="24"/>
        </w:rPr>
      </w:pPr>
      <w:r w:rsidRPr="0008283D">
        <w:rPr>
          <w:sz w:val="24"/>
        </w:rPr>
        <w:t>beton</w:t>
      </w:r>
      <w:r w:rsidRPr="0008283D">
        <w:rPr>
          <w:sz w:val="24"/>
        </w:rPr>
        <w:tab/>
      </w:r>
      <w:r w:rsidRPr="0008283D">
        <w:rPr>
          <w:sz w:val="24"/>
        </w:rPr>
        <w:tab/>
      </w:r>
      <w:r w:rsidRPr="0008283D">
        <w:rPr>
          <w:sz w:val="24"/>
        </w:rPr>
        <w:tab/>
      </w:r>
      <w:r w:rsidRPr="0008283D">
        <w:rPr>
          <w:sz w:val="24"/>
        </w:rPr>
        <w:tab/>
      </w:r>
      <w:r>
        <w:rPr>
          <w:sz w:val="24"/>
        </w:rPr>
        <w:tab/>
      </w:r>
      <w:r w:rsidRPr="0008283D">
        <w:rPr>
          <w:sz w:val="24"/>
        </w:rPr>
        <w:tab/>
      </w:r>
      <w:r w:rsidRPr="0008283D">
        <w:rPr>
          <w:sz w:val="24"/>
        </w:rPr>
        <w:tab/>
      </w:r>
      <w:r w:rsidRPr="0008283D">
        <w:rPr>
          <w:sz w:val="24"/>
        </w:rPr>
        <w:tab/>
      </w:r>
      <w:r w:rsidRPr="0008283D">
        <w:rPr>
          <w:sz w:val="24"/>
        </w:rPr>
        <w:tab/>
        <w:t>17 01 01</w:t>
      </w:r>
      <w:r w:rsidRPr="0008283D">
        <w:rPr>
          <w:sz w:val="24"/>
        </w:rPr>
        <w:tab/>
      </w:r>
      <w:r w:rsidRPr="0008283D">
        <w:rPr>
          <w:sz w:val="24"/>
        </w:rPr>
        <w:tab/>
      </w:r>
      <w:r w:rsidRPr="0008283D">
        <w:rPr>
          <w:sz w:val="24"/>
        </w:rPr>
        <w:tab/>
        <w:t>O</w:t>
      </w:r>
    </w:p>
    <w:p w:rsidR="0008283D" w:rsidRPr="0008283D" w:rsidRDefault="0008283D" w:rsidP="00327316">
      <w:pPr>
        <w:spacing w:line="276" w:lineRule="auto"/>
        <w:jc w:val="both"/>
        <w:rPr>
          <w:sz w:val="24"/>
        </w:rPr>
      </w:pPr>
      <w:r w:rsidRPr="0008283D">
        <w:rPr>
          <w:sz w:val="24"/>
        </w:rPr>
        <w:t>cihly</w:t>
      </w:r>
      <w:r w:rsidRPr="0008283D">
        <w:rPr>
          <w:sz w:val="24"/>
        </w:rPr>
        <w:tab/>
      </w:r>
      <w:r w:rsidRPr="0008283D">
        <w:rPr>
          <w:sz w:val="24"/>
        </w:rPr>
        <w:tab/>
      </w:r>
      <w:r w:rsidRPr="0008283D">
        <w:rPr>
          <w:sz w:val="24"/>
        </w:rPr>
        <w:tab/>
      </w:r>
      <w:r w:rsidRPr="0008283D">
        <w:rPr>
          <w:sz w:val="24"/>
        </w:rPr>
        <w:tab/>
      </w:r>
      <w:r w:rsidRPr="0008283D">
        <w:rPr>
          <w:sz w:val="24"/>
        </w:rPr>
        <w:tab/>
      </w:r>
      <w:r w:rsidRPr="0008283D">
        <w:rPr>
          <w:sz w:val="24"/>
        </w:rPr>
        <w:tab/>
      </w:r>
      <w:r>
        <w:rPr>
          <w:sz w:val="24"/>
        </w:rPr>
        <w:tab/>
      </w:r>
      <w:r w:rsidRPr="0008283D">
        <w:rPr>
          <w:sz w:val="24"/>
        </w:rPr>
        <w:tab/>
      </w:r>
      <w:r w:rsidRPr="0008283D">
        <w:rPr>
          <w:sz w:val="24"/>
        </w:rPr>
        <w:tab/>
        <w:t>17 01 02</w:t>
      </w:r>
      <w:r w:rsidRPr="0008283D">
        <w:rPr>
          <w:sz w:val="24"/>
        </w:rPr>
        <w:tab/>
      </w:r>
      <w:r w:rsidRPr="0008283D">
        <w:rPr>
          <w:sz w:val="24"/>
        </w:rPr>
        <w:tab/>
      </w:r>
      <w:r w:rsidRPr="0008283D">
        <w:rPr>
          <w:sz w:val="24"/>
        </w:rPr>
        <w:tab/>
        <w:t>O</w:t>
      </w:r>
    </w:p>
    <w:p w:rsidR="0008283D" w:rsidRPr="0008283D" w:rsidRDefault="0008283D" w:rsidP="00327316">
      <w:pPr>
        <w:spacing w:line="276" w:lineRule="auto"/>
        <w:jc w:val="both"/>
        <w:rPr>
          <w:sz w:val="24"/>
        </w:rPr>
      </w:pPr>
      <w:r w:rsidRPr="0008283D">
        <w:rPr>
          <w:sz w:val="24"/>
        </w:rPr>
        <w:lastRenderedPageBreak/>
        <w:t>dřevo</w:t>
      </w:r>
      <w:r w:rsidRPr="0008283D">
        <w:rPr>
          <w:sz w:val="24"/>
        </w:rPr>
        <w:tab/>
      </w:r>
      <w:r w:rsidRPr="0008283D">
        <w:rPr>
          <w:sz w:val="24"/>
        </w:rPr>
        <w:tab/>
      </w:r>
      <w:r w:rsidRPr="0008283D">
        <w:rPr>
          <w:sz w:val="24"/>
        </w:rPr>
        <w:tab/>
      </w:r>
      <w:r w:rsidRPr="0008283D">
        <w:rPr>
          <w:sz w:val="24"/>
        </w:rPr>
        <w:tab/>
      </w:r>
      <w:r w:rsidRPr="0008283D">
        <w:rPr>
          <w:sz w:val="24"/>
        </w:rPr>
        <w:tab/>
      </w:r>
      <w:r w:rsidRPr="0008283D">
        <w:rPr>
          <w:sz w:val="24"/>
        </w:rPr>
        <w:tab/>
      </w:r>
      <w:r>
        <w:rPr>
          <w:sz w:val="24"/>
        </w:rPr>
        <w:tab/>
      </w:r>
      <w:r w:rsidRPr="0008283D">
        <w:rPr>
          <w:sz w:val="24"/>
        </w:rPr>
        <w:tab/>
      </w:r>
      <w:r w:rsidRPr="0008283D">
        <w:rPr>
          <w:sz w:val="24"/>
        </w:rPr>
        <w:tab/>
        <w:t>17 02 01</w:t>
      </w:r>
      <w:r w:rsidRPr="0008283D">
        <w:rPr>
          <w:sz w:val="24"/>
        </w:rPr>
        <w:tab/>
      </w:r>
      <w:r w:rsidRPr="0008283D">
        <w:rPr>
          <w:sz w:val="24"/>
        </w:rPr>
        <w:tab/>
      </w:r>
      <w:r w:rsidRPr="0008283D">
        <w:rPr>
          <w:sz w:val="24"/>
        </w:rPr>
        <w:tab/>
        <w:t>O</w:t>
      </w:r>
    </w:p>
    <w:p w:rsidR="0008283D" w:rsidRPr="0008283D" w:rsidRDefault="0008283D" w:rsidP="00327316">
      <w:pPr>
        <w:spacing w:line="276" w:lineRule="auto"/>
        <w:jc w:val="both"/>
        <w:rPr>
          <w:sz w:val="24"/>
        </w:rPr>
      </w:pPr>
      <w:r w:rsidRPr="0008283D">
        <w:rPr>
          <w:sz w:val="24"/>
        </w:rPr>
        <w:t>asfalt s obsahem dehtu</w:t>
      </w:r>
      <w:r w:rsidRPr="0008283D">
        <w:rPr>
          <w:sz w:val="24"/>
        </w:rPr>
        <w:tab/>
      </w:r>
      <w:r w:rsidRPr="0008283D">
        <w:rPr>
          <w:sz w:val="24"/>
        </w:rPr>
        <w:tab/>
      </w:r>
      <w:r w:rsidRPr="0008283D">
        <w:rPr>
          <w:sz w:val="24"/>
        </w:rPr>
        <w:tab/>
      </w:r>
      <w:r w:rsidRPr="0008283D">
        <w:rPr>
          <w:sz w:val="24"/>
        </w:rPr>
        <w:tab/>
      </w:r>
      <w:r w:rsidRPr="0008283D">
        <w:rPr>
          <w:sz w:val="24"/>
        </w:rPr>
        <w:tab/>
      </w:r>
      <w:r w:rsidRPr="0008283D">
        <w:rPr>
          <w:sz w:val="24"/>
        </w:rPr>
        <w:tab/>
        <w:t>17 03 01</w:t>
      </w:r>
      <w:r w:rsidRPr="0008283D">
        <w:rPr>
          <w:sz w:val="24"/>
        </w:rPr>
        <w:tab/>
      </w:r>
      <w:r w:rsidRPr="0008283D">
        <w:rPr>
          <w:sz w:val="24"/>
        </w:rPr>
        <w:tab/>
      </w:r>
      <w:r w:rsidRPr="0008283D">
        <w:rPr>
          <w:sz w:val="24"/>
        </w:rPr>
        <w:tab/>
        <w:t>N</w:t>
      </w:r>
    </w:p>
    <w:p w:rsidR="0008283D" w:rsidRPr="0008283D" w:rsidRDefault="0008283D" w:rsidP="00327316">
      <w:pPr>
        <w:spacing w:line="276" w:lineRule="auto"/>
        <w:jc w:val="both"/>
        <w:rPr>
          <w:sz w:val="24"/>
        </w:rPr>
      </w:pPr>
      <w:r w:rsidRPr="0008283D">
        <w:rPr>
          <w:sz w:val="24"/>
        </w:rPr>
        <w:t>asfalt bez dehtu</w:t>
      </w:r>
      <w:r w:rsidRPr="0008283D">
        <w:rPr>
          <w:sz w:val="24"/>
        </w:rPr>
        <w:tab/>
      </w:r>
      <w:r w:rsidRPr="0008283D">
        <w:rPr>
          <w:sz w:val="24"/>
        </w:rPr>
        <w:tab/>
      </w:r>
      <w:r w:rsidRPr="0008283D">
        <w:rPr>
          <w:sz w:val="24"/>
        </w:rPr>
        <w:tab/>
      </w:r>
      <w:r w:rsidRPr="0008283D">
        <w:rPr>
          <w:sz w:val="24"/>
        </w:rPr>
        <w:tab/>
      </w:r>
      <w:r w:rsidRPr="0008283D">
        <w:rPr>
          <w:sz w:val="24"/>
        </w:rPr>
        <w:tab/>
      </w:r>
      <w:r w:rsidRPr="0008283D">
        <w:rPr>
          <w:sz w:val="24"/>
        </w:rPr>
        <w:tab/>
      </w:r>
      <w:r w:rsidRPr="0008283D">
        <w:rPr>
          <w:sz w:val="24"/>
        </w:rPr>
        <w:tab/>
        <w:t>17 03 02</w:t>
      </w:r>
      <w:r w:rsidRPr="0008283D">
        <w:rPr>
          <w:sz w:val="24"/>
        </w:rPr>
        <w:tab/>
      </w:r>
      <w:r w:rsidRPr="0008283D">
        <w:rPr>
          <w:sz w:val="24"/>
        </w:rPr>
        <w:tab/>
      </w:r>
      <w:r w:rsidRPr="0008283D">
        <w:rPr>
          <w:sz w:val="24"/>
        </w:rPr>
        <w:tab/>
        <w:t>O</w:t>
      </w:r>
    </w:p>
    <w:p w:rsidR="0008283D" w:rsidRPr="0008283D" w:rsidRDefault="0008283D" w:rsidP="00327316">
      <w:pPr>
        <w:spacing w:line="276" w:lineRule="auto"/>
        <w:jc w:val="both"/>
        <w:rPr>
          <w:sz w:val="24"/>
        </w:rPr>
      </w:pPr>
      <w:r w:rsidRPr="0008283D">
        <w:rPr>
          <w:sz w:val="24"/>
        </w:rPr>
        <w:t>zemina a kameny</w:t>
      </w:r>
      <w:r w:rsidRPr="0008283D">
        <w:rPr>
          <w:sz w:val="24"/>
        </w:rPr>
        <w:tab/>
      </w:r>
      <w:r w:rsidRPr="0008283D">
        <w:rPr>
          <w:sz w:val="24"/>
        </w:rPr>
        <w:tab/>
      </w:r>
      <w:r w:rsidRPr="0008283D">
        <w:rPr>
          <w:sz w:val="24"/>
        </w:rPr>
        <w:tab/>
      </w:r>
      <w:r w:rsidRPr="0008283D">
        <w:rPr>
          <w:sz w:val="24"/>
        </w:rPr>
        <w:tab/>
      </w:r>
      <w:r>
        <w:rPr>
          <w:sz w:val="24"/>
        </w:rPr>
        <w:tab/>
      </w:r>
      <w:r w:rsidRPr="0008283D">
        <w:rPr>
          <w:sz w:val="24"/>
        </w:rPr>
        <w:tab/>
      </w:r>
      <w:r w:rsidRPr="0008283D">
        <w:rPr>
          <w:sz w:val="24"/>
        </w:rPr>
        <w:tab/>
        <w:t>17 05 04</w:t>
      </w:r>
      <w:r w:rsidRPr="0008283D">
        <w:rPr>
          <w:sz w:val="24"/>
        </w:rPr>
        <w:tab/>
      </w:r>
      <w:r w:rsidRPr="0008283D">
        <w:rPr>
          <w:sz w:val="24"/>
        </w:rPr>
        <w:tab/>
      </w:r>
      <w:r w:rsidRPr="0008283D">
        <w:rPr>
          <w:sz w:val="24"/>
        </w:rPr>
        <w:tab/>
        <w:t>O</w:t>
      </w:r>
    </w:p>
    <w:p w:rsidR="0008283D" w:rsidRPr="0008283D" w:rsidRDefault="0008283D" w:rsidP="00327316">
      <w:pPr>
        <w:spacing w:line="276" w:lineRule="auto"/>
        <w:jc w:val="both"/>
        <w:rPr>
          <w:sz w:val="24"/>
        </w:rPr>
      </w:pPr>
      <w:r w:rsidRPr="0008283D">
        <w:rPr>
          <w:sz w:val="24"/>
        </w:rPr>
        <w:t>izolační materiály ostatní</w:t>
      </w:r>
      <w:r w:rsidRPr="0008283D">
        <w:rPr>
          <w:sz w:val="24"/>
        </w:rPr>
        <w:tab/>
      </w:r>
      <w:r w:rsidRPr="0008283D">
        <w:rPr>
          <w:sz w:val="24"/>
        </w:rPr>
        <w:tab/>
      </w:r>
      <w:r w:rsidRPr="0008283D">
        <w:rPr>
          <w:sz w:val="24"/>
        </w:rPr>
        <w:tab/>
      </w:r>
      <w:r w:rsidRPr="0008283D">
        <w:rPr>
          <w:sz w:val="24"/>
        </w:rPr>
        <w:tab/>
      </w:r>
      <w:r w:rsidRPr="0008283D">
        <w:rPr>
          <w:sz w:val="24"/>
        </w:rPr>
        <w:tab/>
        <w:t>17 06 04</w:t>
      </w:r>
      <w:r w:rsidRPr="0008283D">
        <w:rPr>
          <w:sz w:val="24"/>
        </w:rPr>
        <w:tab/>
      </w:r>
      <w:r w:rsidRPr="0008283D">
        <w:rPr>
          <w:sz w:val="24"/>
        </w:rPr>
        <w:tab/>
      </w:r>
      <w:r w:rsidRPr="0008283D">
        <w:rPr>
          <w:sz w:val="24"/>
        </w:rPr>
        <w:tab/>
        <w:t>O</w:t>
      </w:r>
    </w:p>
    <w:p w:rsidR="0008283D" w:rsidRPr="0008283D" w:rsidRDefault="0008283D" w:rsidP="00327316">
      <w:pPr>
        <w:spacing w:line="276" w:lineRule="auto"/>
        <w:jc w:val="both"/>
        <w:rPr>
          <w:sz w:val="24"/>
        </w:rPr>
      </w:pPr>
      <w:r w:rsidRPr="0008283D">
        <w:rPr>
          <w:sz w:val="24"/>
        </w:rPr>
        <w:t>smě</w:t>
      </w:r>
      <w:r>
        <w:rPr>
          <w:sz w:val="24"/>
        </w:rPr>
        <w:t>sný stavební a demoliční odpad</w:t>
      </w:r>
      <w:r>
        <w:rPr>
          <w:sz w:val="24"/>
        </w:rPr>
        <w:tab/>
      </w:r>
      <w:r w:rsidRPr="0008283D">
        <w:rPr>
          <w:sz w:val="24"/>
        </w:rPr>
        <w:tab/>
      </w:r>
      <w:r w:rsidRPr="0008283D">
        <w:rPr>
          <w:sz w:val="24"/>
        </w:rPr>
        <w:tab/>
        <w:t>17 09 04</w:t>
      </w:r>
      <w:r w:rsidRPr="0008283D">
        <w:rPr>
          <w:sz w:val="24"/>
        </w:rPr>
        <w:tab/>
      </w:r>
      <w:r w:rsidRPr="0008283D">
        <w:rPr>
          <w:sz w:val="24"/>
        </w:rPr>
        <w:tab/>
      </w:r>
      <w:r w:rsidRPr="0008283D">
        <w:rPr>
          <w:sz w:val="24"/>
        </w:rPr>
        <w:tab/>
        <w:t>O</w:t>
      </w:r>
    </w:p>
    <w:p w:rsidR="0008283D" w:rsidRPr="0008283D" w:rsidRDefault="0008283D" w:rsidP="00327316">
      <w:pPr>
        <w:spacing w:line="276" w:lineRule="auto"/>
        <w:jc w:val="both"/>
        <w:rPr>
          <w:sz w:val="24"/>
        </w:rPr>
      </w:pPr>
      <w:r w:rsidRPr="0008283D">
        <w:rPr>
          <w:sz w:val="24"/>
        </w:rPr>
        <w:t>železo a ocel</w:t>
      </w:r>
      <w:r w:rsidRPr="0008283D">
        <w:rPr>
          <w:sz w:val="24"/>
        </w:rPr>
        <w:tab/>
      </w:r>
      <w:r w:rsidRPr="0008283D">
        <w:rPr>
          <w:sz w:val="24"/>
        </w:rPr>
        <w:tab/>
      </w:r>
      <w:r w:rsidRPr="0008283D">
        <w:rPr>
          <w:sz w:val="24"/>
        </w:rPr>
        <w:tab/>
      </w:r>
      <w:r w:rsidRPr="0008283D">
        <w:rPr>
          <w:sz w:val="24"/>
        </w:rPr>
        <w:tab/>
      </w:r>
      <w:r w:rsidRPr="0008283D">
        <w:rPr>
          <w:sz w:val="24"/>
        </w:rPr>
        <w:tab/>
      </w:r>
      <w:r w:rsidRPr="0008283D">
        <w:rPr>
          <w:sz w:val="24"/>
        </w:rPr>
        <w:tab/>
      </w:r>
      <w:r w:rsidRPr="0008283D">
        <w:rPr>
          <w:sz w:val="24"/>
        </w:rPr>
        <w:tab/>
        <w:t>17 04 05</w:t>
      </w:r>
      <w:r w:rsidRPr="0008283D">
        <w:rPr>
          <w:sz w:val="24"/>
        </w:rPr>
        <w:tab/>
      </w:r>
      <w:r w:rsidRPr="0008283D">
        <w:rPr>
          <w:sz w:val="24"/>
        </w:rPr>
        <w:tab/>
      </w:r>
      <w:r w:rsidRPr="0008283D">
        <w:rPr>
          <w:sz w:val="24"/>
        </w:rPr>
        <w:tab/>
        <w:t>O</w:t>
      </w:r>
    </w:p>
    <w:p w:rsidR="0008283D" w:rsidRPr="0008283D" w:rsidRDefault="0008283D" w:rsidP="00327316">
      <w:pPr>
        <w:spacing w:line="276" w:lineRule="auto"/>
        <w:jc w:val="both"/>
        <w:rPr>
          <w:sz w:val="24"/>
        </w:rPr>
      </w:pPr>
      <w:r w:rsidRPr="0008283D">
        <w:rPr>
          <w:sz w:val="24"/>
        </w:rPr>
        <w:t>směsný komunální odpad</w:t>
      </w:r>
      <w:r w:rsidRPr="0008283D">
        <w:rPr>
          <w:sz w:val="24"/>
        </w:rPr>
        <w:tab/>
      </w:r>
      <w:r w:rsidRPr="0008283D">
        <w:rPr>
          <w:sz w:val="24"/>
        </w:rPr>
        <w:tab/>
      </w:r>
      <w:r w:rsidRPr="0008283D">
        <w:rPr>
          <w:sz w:val="24"/>
        </w:rPr>
        <w:tab/>
      </w:r>
      <w:r w:rsidRPr="0008283D">
        <w:rPr>
          <w:sz w:val="24"/>
        </w:rPr>
        <w:tab/>
      </w:r>
      <w:r w:rsidRPr="0008283D">
        <w:rPr>
          <w:sz w:val="24"/>
        </w:rPr>
        <w:tab/>
        <w:t>20 03 01</w:t>
      </w:r>
      <w:r w:rsidRPr="0008283D">
        <w:rPr>
          <w:sz w:val="24"/>
        </w:rPr>
        <w:tab/>
      </w:r>
      <w:r w:rsidRPr="0008283D">
        <w:rPr>
          <w:sz w:val="24"/>
        </w:rPr>
        <w:tab/>
      </w:r>
      <w:r w:rsidRPr="0008283D">
        <w:rPr>
          <w:sz w:val="24"/>
        </w:rPr>
        <w:tab/>
        <w:t>O</w:t>
      </w:r>
    </w:p>
    <w:p w:rsidR="0008283D" w:rsidRDefault="004B1BD2" w:rsidP="00327316">
      <w:pPr>
        <w:spacing w:line="276" w:lineRule="auto"/>
        <w:jc w:val="both"/>
        <w:rPr>
          <w:sz w:val="24"/>
        </w:rPr>
      </w:pPr>
      <w:r>
        <w:rPr>
          <w:sz w:val="24"/>
        </w:rPr>
        <w:tab/>
      </w:r>
      <w:r>
        <w:rPr>
          <w:sz w:val="24"/>
        </w:rPr>
        <w:tab/>
      </w:r>
      <w:r>
        <w:rPr>
          <w:sz w:val="24"/>
        </w:rPr>
        <w:tab/>
      </w:r>
      <w:r>
        <w:rPr>
          <w:sz w:val="24"/>
        </w:rPr>
        <w:tab/>
      </w:r>
      <w:r>
        <w:rPr>
          <w:sz w:val="24"/>
        </w:rPr>
        <w:tab/>
      </w:r>
      <w:r>
        <w:rPr>
          <w:sz w:val="24"/>
        </w:rPr>
        <w:tab/>
      </w:r>
      <w:r>
        <w:rPr>
          <w:sz w:val="24"/>
        </w:rPr>
        <w:tab/>
      </w:r>
      <w:r w:rsidR="0008283D" w:rsidRPr="0008283D">
        <w:rPr>
          <w:sz w:val="24"/>
        </w:rPr>
        <w:t>O – ostatní odpad</w:t>
      </w:r>
      <w:r w:rsidR="0008283D" w:rsidRPr="0008283D">
        <w:rPr>
          <w:sz w:val="24"/>
          <w:lang w:val="en-US"/>
        </w:rPr>
        <w:t xml:space="preserve">; </w:t>
      </w:r>
      <w:r w:rsidR="0008283D" w:rsidRPr="0008283D">
        <w:rPr>
          <w:sz w:val="24"/>
        </w:rPr>
        <w:t>N – nebezpečný odpad</w:t>
      </w:r>
    </w:p>
    <w:p w:rsidR="0067203A" w:rsidRDefault="0067203A" w:rsidP="00327316">
      <w:pPr>
        <w:pStyle w:val="Standard"/>
        <w:spacing w:line="276" w:lineRule="auto"/>
        <w:rPr>
          <w:rFonts w:ascii="Times New Roman" w:hAnsi="Times New Roman"/>
          <w:sz w:val="24"/>
          <w:szCs w:val="24"/>
        </w:rPr>
      </w:pPr>
    </w:p>
    <w:p w:rsidR="00A57919" w:rsidRPr="0067203A" w:rsidRDefault="00A57919" w:rsidP="00737658">
      <w:pPr>
        <w:pStyle w:val="AANADPISPODNADPIS"/>
      </w:pPr>
      <w:bookmarkStart w:id="52" w:name="_Toc18313753"/>
      <w:bookmarkStart w:id="53" w:name="_Toc25146645"/>
      <w:r>
        <w:t>základní předpoklady výstavby – časové údaje o realizaci stavby, členění na etapy</w:t>
      </w:r>
      <w:bookmarkEnd w:id="52"/>
      <w:bookmarkEnd w:id="53"/>
    </w:p>
    <w:p w:rsidR="005E7ECA" w:rsidRDefault="00A57919" w:rsidP="005E7ECA">
      <w:pPr>
        <w:pStyle w:val="Standard"/>
        <w:spacing w:line="276" w:lineRule="auto"/>
        <w:rPr>
          <w:rFonts w:ascii="Times New Roman" w:hAnsi="Times New Roman"/>
          <w:sz w:val="24"/>
          <w:szCs w:val="24"/>
        </w:rPr>
      </w:pPr>
      <w:r w:rsidRPr="0067203A">
        <w:rPr>
          <w:rFonts w:ascii="Times New Roman" w:hAnsi="Times New Roman"/>
          <w:sz w:val="24"/>
          <w:szCs w:val="24"/>
        </w:rPr>
        <w:tab/>
      </w:r>
      <w:r w:rsidR="005E7ECA">
        <w:rPr>
          <w:rFonts w:ascii="Times New Roman" w:hAnsi="Times New Roman"/>
          <w:sz w:val="24"/>
          <w:szCs w:val="24"/>
        </w:rPr>
        <w:t>Pro rekonstrukci vodojemu bude objekt zcela vyřazen z provozu. Zásobování obce Žerčice bude zajištěno provizorním propojením výtlačného a zásobního řadu v areálu vodojemu (Viz SO 06)</w:t>
      </w:r>
    </w:p>
    <w:p w:rsidR="00A57919" w:rsidRDefault="001E0303" w:rsidP="00327316">
      <w:pPr>
        <w:pStyle w:val="Standard"/>
        <w:spacing w:line="276" w:lineRule="auto"/>
        <w:rPr>
          <w:rFonts w:ascii="Times New Roman" w:hAnsi="Times New Roman"/>
          <w:sz w:val="24"/>
          <w:szCs w:val="24"/>
        </w:rPr>
      </w:pPr>
      <w:r>
        <w:rPr>
          <w:rFonts w:ascii="Times New Roman" w:hAnsi="Times New Roman"/>
          <w:sz w:val="24"/>
          <w:szCs w:val="24"/>
        </w:rPr>
        <w:tab/>
      </w:r>
      <w:r w:rsidR="005359D1">
        <w:rPr>
          <w:rFonts w:ascii="Times New Roman" w:hAnsi="Times New Roman"/>
          <w:sz w:val="24"/>
          <w:szCs w:val="24"/>
        </w:rPr>
        <w:t xml:space="preserve">Přepokládané zahájení stavby </w:t>
      </w:r>
      <w:r w:rsidR="001A55C9">
        <w:rPr>
          <w:rFonts w:ascii="Times New Roman" w:hAnsi="Times New Roman"/>
          <w:sz w:val="24"/>
          <w:szCs w:val="24"/>
        </w:rPr>
        <w:t>–</w:t>
      </w:r>
      <w:r w:rsidR="005359D1">
        <w:rPr>
          <w:rFonts w:ascii="Times New Roman" w:hAnsi="Times New Roman"/>
          <w:sz w:val="24"/>
          <w:szCs w:val="24"/>
        </w:rPr>
        <w:t xml:space="preserve"> </w:t>
      </w:r>
      <w:r w:rsidR="001A55C9">
        <w:rPr>
          <w:rFonts w:ascii="Times New Roman" w:hAnsi="Times New Roman"/>
          <w:sz w:val="24"/>
          <w:szCs w:val="24"/>
        </w:rPr>
        <w:t xml:space="preserve">rok 2020. </w:t>
      </w:r>
      <w:r w:rsidR="00A57919">
        <w:rPr>
          <w:rFonts w:ascii="Times New Roman" w:hAnsi="Times New Roman"/>
          <w:sz w:val="24"/>
          <w:szCs w:val="24"/>
        </w:rPr>
        <w:t xml:space="preserve">Předpokládaná lhůta výstavby je </w:t>
      </w:r>
      <w:r>
        <w:rPr>
          <w:rFonts w:ascii="Times New Roman" w:hAnsi="Times New Roman"/>
          <w:sz w:val="24"/>
          <w:szCs w:val="24"/>
        </w:rPr>
        <w:t xml:space="preserve">4-6 </w:t>
      </w:r>
      <w:r w:rsidR="000B5E25">
        <w:rPr>
          <w:rFonts w:ascii="Times New Roman" w:hAnsi="Times New Roman"/>
          <w:sz w:val="24"/>
          <w:szCs w:val="24"/>
        </w:rPr>
        <w:t xml:space="preserve">měsíců. </w:t>
      </w:r>
    </w:p>
    <w:p w:rsidR="00A57919" w:rsidRPr="0067203A" w:rsidRDefault="00A57919" w:rsidP="00737658">
      <w:pPr>
        <w:pStyle w:val="AANADPISPODNADPIS"/>
      </w:pPr>
      <w:bookmarkStart w:id="54" w:name="_Toc18313754"/>
      <w:bookmarkStart w:id="55" w:name="_Toc25146646"/>
      <w:r>
        <w:t>orientační náklady stavby</w:t>
      </w:r>
      <w:bookmarkEnd w:id="54"/>
      <w:bookmarkEnd w:id="55"/>
    </w:p>
    <w:p w:rsidR="006D14E7" w:rsidRDefault="00A57919" w:rsidP="00327316">
      <w:pPr>
        <w:pStyle w:val="Standard"/>
        <w:spacing w:line="276" w:lineRule="auto"/>
        <w:rPr>
          <w:rFonts w:ascii="Times New Roman" w:hAnsi="Times New Roman"/>
          <w:sz w:val="24"/>
          <w:szCs w:val="24"/>
        </w:rPr>
      </w:pPr>
      <w:r w:rsidRPr="0067203A">
        <w:rPr>
          <w:rFonts w:ascii="Times New Roman" w:hAnsi="Times New Roman"/>
          <w:sz w:val="24"/>
          <w:szCs w:val="24"/>
        </w:rPr>
        <w:tab/>
      </w:r>
      <w:r w:rsidR="000B5E25">
        <w:rPr>
          <w:rFonts w:ascii="Times New Roman" w:hAnsi="Times New Roman"/>
          <w:sz w:val="24"/>
          <w:szCs w:val="24"/>
        </w:rPr>
        <w:t xml:space="preserve">Orientační náklady stavby budou zjištěny na základě výběrového řízení na dodavatele stavby. </w:t>
      </w:r>
    </w:p>
    <w:p w:rsidR="005B268E" w:rsidRPr="00793676" w:rsidRDefault="00B26303" w:rsidP="003A2538">
      <w:pPr>
        <w:pStyle w:val="Nadpis1"/>
        <w:numPr>
          <w:ilvl w:val="0"/>
          <w:numId w:val="15"/>
        </w:numPr>
        <w:jc w:val="both"/>
      </w:pPr>
      <w:bookmarkStart w:id="56" w:name="_Toc18313755"/>
      <w:bookmarkStart w:id="57" w:name="_Toc25146647"/>
      <w:r>
        <w:t>CELKOVÉ URBANISTICKÉ A ARCHITEKTONICKÉ ŘEŠE</w:t>
      </w:r>
      <w:bookmarkEnd w:id="56"/>
      <w:bookmarkEnd w:id="57"/>
      <w:r w:rsidR="003A2538">
        <w:t>NÍ</w:t>
      </w:r>
    </w:p>
    <w:p w:rsidR="00A014A9" w:rsidRPr="003A2538" w:rsidRDefault="005B268E" w:rsidP="003A2538">
      <w:pPr>
        <w:pStyle w:val="Standard"/>
        <w:spacing w:line="276" w:lineRule="auto"/>
        <w:ind w:left="993"/>
        <w:rPr>
          <w:rFonts w:ascii="Times New Roman" w:hAnsi="Times New Roman"/>
          <w:b/>
          <w:sz w:val="24"/>
          <w:szCs w:val="24"/>
          <w:u w:val="single"/>
        </w:rPr>
      </w:pPr>
      <w:r>
        <w:rPr>
          <w:rFonts w:ascii="Times New Roman" w:hAnsi="Times New Roman"/>
          <w:b/>
          <w:sz w:val="24"/>
          <w:szCs w:val="24"/>
          <w:u w:val="single"/>
        </w:rPr>
        <w:t>Popis základních navrhovaných úprav</w:t>
      </w:r>
    </w:p>
    <w:p w:rsidR="003A2538" w:rsidRDefault="005B268E" w:rsidP="005B268E">
      <w:pPr>
        <w:pStyle w:val="Standard"/>
        <w:spacing w:line="276" w:lineRule="auto"/>
        <w:rPr>
          <w:rFonts w:ascii="Times New Roman" w:hAnsi="Times New Roman"/>
          <w:sz w:val="24"/>
          <w:szCs w:val="24"/>
        </w:rPr>
      </w:pPr>
      <w:r>
        <w:rPr>
          <w:rFonts w:ascii="Times New Roman" w:hAnsi="Times New Roman"/>
          <w:sz w:val="24"/>
          <w:szCs w:val="24"/>
        </w:rPr>
        <w:tab/>
      </w:r>
      <w:r w:rsidR="003A2538">
        <w:rPr>
          <w:rFonts w:ascii="Times New Roman" w:hAnsi="Times New Roman"/>
          <w:sz w:val="24"/>
          <w:szCs w:val="24"/>
        </w:rPr>
        <w:t>V akumulační komoře</w:t>
      </w:r>
      <w:r w:rsidR="00656AA3">
        <w:rPr>
          <w:rFonts w:ascii="Times New Roman" w:hAnsi="Times New Roman"/>
          <w:sz w:val="24"/>
          <w:szCs w:val="24"/>
        </w:rPr>
        <w:t xml:space="preserve"> budou provedeny sanační úpravy konstrukcí, které jsou degradovány vlivem </w:t>
      </w:r>
      <w:proofErr w:type="spellStart"/>
      <w:r w:rsidR="00656AA3">
        <w:rPr>
          <w:rFonts w:ascii="Times New Roman" w:hAnsi="Times New Roman"/>
          <w:sz w:val="24"/>
          <w:szCs w:val="24"/>
        </w:rPr>
        <w:t>karbonatace</w:t>
      </w:r>
      <w:proofErr w:type="spellEnd"/>
      <w:r w:rsidR="00656AA3">
        <w:rPr>
          <w:rFonts w:ascii="Times New Roman" w:hAnsi="Times New Roman"/>
          <w:sz w:val="24"/>
          <w:szCs w:val="24"/>
        </w:rPr>
        <w:t xml:space="preserve">, vlhkostí a promrzáním. </w:t>
      </w:r>
      <w:r w:rsidR="007D14C1">
        <w:rPr>
          <w:rFonts w:ascii="Times New Roman" w:hAnsi="Times New Roman"/>
          <w:sz w:val="24"/>
          <w:szCs w:val="24"/>
        </w:rPr>
        <w:t>Pro postavení</w:t>
      </w:r>
      <w:r w:rsidR="00323D49">
        <w:rPr>
          <w:rFonts w:ascii="Times New Roman" w:hAnsi="Times New Roman"/>
          <w:sz w:val="24"/>
          <w:szCs w:val="24"/>
        </w:rPr>
        <w:t xml:space="preserve"> </w:t>
      </w:r>
      <w:r w:rsidR="003A2538">
        <w:rPr>
          <w:rFonts w:ascii="Times New Roman" w:hAnsi="Times New Roman"/>
          <w:sz w:val="24"/>
          <w:szCs w:val="24"/>
        </w:rPr>
        <w:t>zděné</w:t>
      </w:r>
      <w:r w:rsidR="007D14C1">
        <w:rPr>
          <w:rFonts w:ascii="Times New Roman" w:hAnsi="Times New Roman"/>
          <w:sz w:val="24"/>
          <w:szCs w:val="24"/>
        </w:rPr>
        <w:t xml:space="preserve"> </w:t>
      </w:r>
      <w:r w:rsidR="003A2538">
        <w:rPr>
          <w:rFonts w:ascii="Times New Roman" w:hAnsi="Times New Roman"/>
          <w:sz w:val="24"/>
          <w:szCs w:val="24"/>
        </w:rPr>
        <w:t>nadzemní části armaturní komory bude</w:t>
      </w:r>
      <w:r w:rsidR="00323D49">
        <w:rPr>
          <w:rFonts w:ascii="Times New Roman" w:hAnsi="Times New Roman"/>
          <w:sz w:val="24"/>
          <w:szCs w:val="24"/>
        </w:rPr>
        <w:t xml:space="preserve"> </w:t>
      </w:r>
      <w:r w:rsidR="003A2538">
        <w:rPr>
          <w:rFonts w:ascii="Times New Roman" w:hAnsi="Times New Roman"/>
          <w:sz w:val="24"/>
          <w:szCs w:val="24"/>
        </w:rPr>
        <w:t xml:space="preserve">vybetonována nová </w:t>
      </w:r>
      <w:proofErr w:type="spellStart"/>
      <w:r w:rsidR="003A2538">
        <w:rPr>
          <w:rFonts w:ascii="Times New Roman" w:hAnsi="Times New Roman"/>
          <w:sz w:val="24"/>
          <w:szCs w:val="24"/>
        </w:rPr>
        <w:t>žb</w:t>
      </w:r>
      <w:proofErr w:type="spellEnd"/>
      <w:r w:rsidR="003A2538">
        <w:rPr>
          <w:rFonts w:ascii="Times New Roman" w:hAnsi="Times New Roman"/>
          <w:sz w:val="24"/>
          <w:szCs w:val="24"/>
        </w:rPr>
        <w:t>. deska se vstupním otvorem</w:t>
      </w:r>
      <w:r w:rsidR="007D14C1">
        <w:rPr>
          <w:rFonts w:ascii="Times New Roman" w:hAnsi="Times New Roman"/>
          <w:sz w:val="24"/>
          <w:szCs w:val="24"/>
        </w:rPr>
        <w:t xml:space="preserve"> (viz statická část) Důvodem je nezatěžování stávající</w:t>
      </w:r>
      <w:r w:rsidR="000D40FD">
        <w:rPr>
          <w:rFonts w:ascii="Times New Roman" w:hAnsi="Times New Roman"/>
          <w:sz w:val="24"/>
          <w:szCs w:val="24"/>
        </w:rPr>
        <w:t>c</w:t>
      </w:r>
      <w:r w:rsidR="003A2538">
        <w:rPr>
          <w:rFonts w:ascii="Times New Roman" w:hAnsi="Times New Roman"/>
          <w:sz w:val="24"/>
          <w:szCs w:val="24"/>
        </w:rPr>
        <w:t>h stropních panelů akumulace, protože není znám jejich stav.</w:t>
      </w:r>
      <w:r w:rsidR="002F6731">
        <w:rPr>
          <w:rFonts w:ascii="Times New Roman" w:hAnsi="Times New Roman"/>
          <w:sz w:val="24"/>
          <w:szCs w:val="24"/>
        </w:rPr>
        <w:t xml:space="preserve"> </w:t>
      </w:r>
      <w:r w:rsidR="003A2538">
        <w:rPr>
          <w:rFonts w:ascii="Times New Roman" w:hAnsi="Times New Roman"/>
          <w:sz w:val="24"/>
          <w:szCs w:val="24"/>
        </w:rPr>
        <w:t>Z vnějšku akumulační</w:t>
      </w:r>
      <w:r w:rsidR="007D14C1">
        <w:rPr>
          <w:rFonts w:ascii="Times New Roman" w:hAnsi="Times New Roman"/>
          <w:sz w:val="24"/>
          <w:szCs w:val="24"/>
        </w:rPr>
        <w:t xml:space="preserve"> komor</w:t>
      </w:r>
      <w:r w:rsidR="003A2538">
        <w:rPr>
          <w:rFonts w:ascii="Times New Roman" w:hAnsi="Times New Roman"/>
          <w:sz w:val="24"/>
          <w:szCs w:val="24"/>
        </w:rPr>
        <w:t>y</w:t>
      </w:r>
      <w:r w:rsidR="0045544C">
        <w:rPr>
          <w:rFonts w:ascii="Times New Roman" w:hAnsi="Times New Roman"/>
          <w:sz w:val="24"/>
          <w:szCs w:val="24"/>
        </w:rPr>
        <w:t xml:space="preserve"> bude obnovena hydroizolace v kombin</w:t>
      </w:r>
      <w:r w:rsidR="003A2538">
        <w:rPr>
          <w:rFonts w:ascii="Times New Roman" w:hAnsi="Times New Roman"/>
          <w:sz w:val="24"/>
          <w:szCs w:val="24"/>
        </w:rPr>
        <w:t xml:space="preserve">aci se zateplením stropu. </w:t>
      </w:r>
    </w:p>
    <w:p w:rsidR="0045544C" w:rsidRDefault="003A2538" w:rsidP="005B268E">
      <w:pPr>
        <w:pStyle w:val="Standard"/>
        <w:spacing w:line="276" w:lineRule="auto"/>
        <w:rPr>
          <w:rFonts w:ascii="Times New Roman" w:hAnsi="Times New Roman"/>
          <w:sz w:val="24"/>
          <w:szCs w:val="24"/>
        </w:rPr>
      </w:pPr>
      <w:r>
        <w:rPr>
          <w:rFonts w:ascii="Times New Roman" w:hAnsi="Times New Roman"/>
          <w:sz w:val="24"/>
          <w:szCs w:val="24"/>
        </w:rPr>
        <w:tab/>
        <w:t xml:space="preserve">Nadzemní část armaturní komory bude zbourána do úrovně podlahy přízemí. Na stávající půdorysu bude postavena nová nadzemní část s krovem a sedlovou střechou. Stěny </w:t>
      </w:r>
      <w:proofErr w:type="gramStart"/>
      <w:r>
        <w:rPr>
          <w:rFonts w:ascii="Times New Roman" w:hAnsi="Times New Roman"/>
          <w:sz w:val="24"/>
          <w:szCs w:val="24"/>
        </w:rPr>
        <w:t xml:space="preserve">budou </w:t>
      </w:r>
      <w:r w:rsidR="007D14C1">
        <w:rPr>
          <w:rFonts w:ascii="Times New Roman" w:hAnsi="Times New Roman"/>
          <w:sz w:val="24"/>
          <w:szCs w:val="24"/>
        </w:rPr>
        <w:t xml:space="preserve"> z cihelného</w:t>
      </w:r>
      <w:proofErr w:type="gramEnd"/>
      <w:r w:rsidR="007D14C1">
        <w:rPr>
          <w:rFonts w:ascii="Times New Roman" w:hAnsi="Times New Roman"/>
          <w:sz w:val="24"/>
          <w:szCs w:val="24"/>
        </w:rPr>
        <w:t xml:space="preserve"> zdiva POROTHERM. Fasáda bude zateplena deskami z minerální vaty (ORSIL) a předsazena </w:t>
      </w:r>
      <w:r>
        <w:rPr>
          <w:rFonts w:ascii="Times New Roman" w:hAnsi="Times New Roman"/>
          <w:sz w:val="24"/>
          <w:szCs w:val="24"/>
        </w:rPr>
        <w:t xml:space="preserve">provětrávaným </w:t>
      </w:r>
      <w:r w:rsidR="007D14C1">
        <w:rPr>
          <w:rFonts w:ascii="Times New Roman" w:hAnsi="Times New Roman"/>
          <w:sz w:val="24"/>
          <w:szCs w:val="24"/>
        </w:rPr>
        <w:t>lícovým zdivem (KLINKER)</w:t>
      </w:r>
    </w:p>
    <w:p w:rsidR="003628C8" w:rsidRPr="005D4BF8" w:rsidRDefault="0045544C" w:rsidP="00327316">
      <w:pPr>
        <w:pStyle w:val="Standard"/>
        <w:spacing w:line="276"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7D14C1">
        <w:rPr>
          <w:rFonts w:ascii="Times New Roman" w:hAnsi="Times New Roman"/>
          <w:sz w:val="24"/>
          <w:szCs w:val="24"/>
        </w:rPr>
        <w:t>Oplocení areálu bude vyměněno, ocelové sloupky budou nahrazeny betonovými a budou osazena nová vstupní vrata s</w:t>
      </w:r>
      <w:r w:rsidR="000D40FD">
        <w:rPr>
          <w:rFonts w:ascii="Times New Roman" w:hAnsi="Times New Roman"/>
          <w:sz w:val="24"/>
          <w:szCs w:val="24"/>
        </w:rPr>
        <w:t> </w:t>
      </w:r>
      <w:r w:rsidR="007D14C1">
        <w:rPr>
          <w:rFonts w:ascii="Times New Roman" w:hAnsi="Times New Roman"/>
          <w:sz w:val="24"/>
          <w:szCs w:val="24"/>
        </w:rPr>
        <w:t>brankou</w:t>
      </w:r>
      <w:r w:rsidR="000D40FD">
        <w:rPr>
          <w:rFonts w:ascii="Times New Roman" w:hAnsi="Times New Roman"/>
          <w:sz w:val="24"/>
          <w:szCs w:val="24"/>
        </w:rPr>
        <w:t xml:space="preserve">. Na vypouštěcím potrubí bude osazen nový </w:t>
      </w:r>
      <w:proofErr w:type="spellStart"/>
      <w:r w:rsidR="000D40FD">
        <w:rPr>
          <w:rFonts w:ascii="Times New Roman" w:hAnsi="Times New Roman"/>
          <w:sz w:val="24"/>
          <w:szCs w:val="24"/>
        </w:rPr>
        <w:t>výustní</w:t>
      </w:r>
      <w:proofErr w:type="spellEnd"/>
      <w:r w:rsidR="000D40FD">
        <w:rPr>
          <w:rFonts w:ascii="Times New Roman" w:hAnsi="Times New Roman"/>
          <w:sz w:val="24"/>
          <w:szCs w:val="24"/>
        </w:rPr>
        <w:t xml:space="preserve"> objekt se žabí klapkou.</w:t>
      </w:r>
    </w:p>
    <w:p w:rsidR="00330B61" w:rsidRPr="00A014A9" w:rsidRDefault="00A014A9" w:rsidP="00225A28">
      <w:pPr>
        <w:pStyle w:val="Nadpis1"/>
        <w:numPr>
          <w:ilvl w:val="0"/>
          <w:numId w:val="14"/>
        </w:numPr>
        <w:ind w:hanging="954"/>
      </w:pPr>
      <w:bookmarkStart w:id="58" w:name="_Toc25146648"/>
      <w:r>
        <w:t>CELKOVÉ PROVOZNÍ ŘEŠENÍ, TECHNOLOGIE VÝROBY</w:t>
      </w:r>
      <w:bookmarkEnd w:id="58"/>
    </w:p>
    <w:p w:rsidR="00087DFB" w:rsidRDefault="003A2538" w:rsidP="000D40FD">
      <w:pPr>
        <w:pStyle w:val="Standard"/>
        <w:spacing w:line="276" w:lineRule="auto"/>
        <w:ind w:left="720" w:hanging="720"/>
        <w:rPr>
          <w:rFonts w:ascii="Times New Roman" w:hAnsi="Times New Roman"/>
          <w:sz w:val="24"/>
          <w:szCs w:val="24"/>
        </w:rPr>
      </w:pPr>
      <w:r>
        <w:rPr>
          <w:rFonts w:ascii="Times New Roman" w:hAnsi="Times New Roman"/>
          <w:sz w:val="24"/>
          <w:szCs w:val="24"/>
        </w:rPr>
        <w:t xml:space="preserve">Hlavní funkcí objektu </w:t>
      </w:r>
      <w:r w:rsidR="0034380D">
        <w:rPr>
          <w:rFonts w:ascii="Times New Roman" w:hAnsi="Times New Roman"/>
          <w:sz w:val="24"/>
          <w:szCs w:val="24"/>
        </w:rPr>
        <w:t>vodojemu je akumulace a zásobování pitnou vo</w:t>
      </w:r>
      <w:r>
        <w:rPr>
          <w:rFonts w:ascii="Times New Roman" w:hAnsi="Times New Roman"/>
          <w:sz w:val="24"/>
          <w:szCs w:val="24"/>
        </w:rPr>
        <w:t>dou spotřebiště – obce Žerčice</w:t>
      </w:r>
      <w:r w:rsidR="0034380D">
        <w:rPr>
          <w:rFonts w:ascii="Times New Roman" w:hAnsi="Times New Roman"/>
          <w:sz w:val="24"/>
          <w:szCs w:val="24"/>
        </w:rPr>
        <w:t>. Součástí této projektové dokumentace je strojně technologi</w:t>
      </w:r>
      <w:r>
        <w:rPr>
          <w:rFonts w:ascii="Times New Roman" w:hAnsi="Times New Roman"/>
          <w:sz w:val="24"/>
          <w:szCs w:val="24"/>
        </w:rPr>
        <w:t xml:space="preserve">cké řešení – </w:t>
      </w:r>
      <w:proofErr w:type="gramStart"/>
      <w:r>
        <w:rPr>
          <w:rFonts w:ascii="Times New Roman" w:hAnsi="Times New Roman"/>
          <w:sz w:val="24"/>
          <w:szCs w:val="24"/>
        </w:rPr>
        <w:t>viz.</w:t>
      </w:r>
      <w:proofErr w:type="gramEnd"/>
      <w:r>
        <w:rPr>
          <w:rFonts w:ascii="Times New Roman" w:hAnsi="Times New Roman"/>
          <w:sz w:val="24"/>
          <w:szCs w:val="24"/>
        </w:rPr>
        <w:t xml:space="preserve"> PS 01</w:t>
      </w:r>
    </w:p>
    <w:p w:rsidR="00330B61" w:rsidRPr="00D62C70" w:rsidRDefault="00A014A9" w:rsidP="00225A28">
      <w:pPr>
        <w:pStyle w:val="Nadpis1"/>
        <w:numPr>
          <w:ilvl w:val="0"/>
          <w:numId w:val="14"/>
        </w:numPr>
        <w:ind w:hanging="954"/>
        <w:jc w:val="both"/>
      </w:pPr>
      <w:bookmarkStart w:id="59" w:name="_Toc18313757"/>
      <w:bookmarkStart w:id="60" w:name="_Toc25146649"/>
      <w:r w:rsidRPr="00D62C70">
        <w:t>BEZBARIÉROVÉ ŘEŠENÍ STAVBY</w:t>
      </w:r>
      <w:bookmarkEnd w:id="59"/>
      <w:bookmarkEnd w:id="60"/>
    </w:p>
    <w:p w:rsidR="00330B61" w:rsidRDefault="00AA6F33" w:rsidP="000D40FD">
      <w:pPr>
        <w:pStyle w:val="Standard"/>
        <w:spacing w:line="276" w:lineRule="auto"/>
        <w:ind w:left="720" w:hanging="720"/>
        <w:rPr>
          <w:rFonts w:ascii="Times New Roman" w:hAnsi="Times New Roman"/>
          <w:sz w:val="24"/>
          <w:szCs w:val="24"/>
        </w:rPr>
      </w:pPr>
      <w:r>
        <w:rPr>
          <w:rFonts w:ascii="Times New Roman" w:hAnsi="Times New Roman"/>
          <w:sz w:val="24"/>
          <w:szCs w:val="24"/>
        </w:rPr>
        <w:t xml:space="preserve">Jedná se o inženýrský objekt vodojemu, který nebude využíván </w:t>
      </w:r>
      <w:r w:rsidR="00B87B83">
        <w:rPr>
          <w:rFonts w:ascii="Times New Roman" w:hAnsi="Times New Roman"/>
          <w:sz w:val="24"/>
          <w:szCs w:val="24"/>
        </w:rPr>
        <w:t>osobami se sníženou schopností p</w:t>
      </w:r>
      <w:r>
        <w:rPr>
          <w:rFonts w:ascii="Times New Roman" w:hAnsi="Times New Roman"/>
          <w:sz w:val="24"/>
          <w:szCs w:val="24"/>
        </w:rPr>
        <w:t xml:space="preserve">ohybu a orientace, tudíž </w:t>
      </w:r>
      <w:r w:rsidR="00B87B83">
        <w:rPr>
          <w:rFonts w:ascii="Times New Roman" w:hAnsi="Times New Roman"/>
          <w:sz w:val="24"/>
          <w:szCs w:val="24"/>
        </w:rPr>
        <w:t>ne</w:t>
      </w:r>
      <w:r w:rsidR="00382FDA">
        <w:rPr>
          <w:rFonts w:ascii="Times New Roman" w:hAnsi="Times New Roman"/>
          <w:sz w:val="24"/>
          <w:szCs w:val="24"/>
        </w:rPr>
        <w:t xml:space="preserve">ní </w:t>
      </w:r>
      <w:r>
        <w:rPr>
          <w:rFonts w:ascii="Times New Roman" w:hAnsi="Times New Roman"/>
          <w:sz w:val="24"/>
          <w:szCs w:val="24"/>
        </w:rPr>
        <w:t xml:space="preserve">v této projektové dokumentaci </w:t>
      </w:r>
      <w:r w:rsidR="00382FDA">
        <w:rPr>
          <w:rFonts w:ascii="Times New Roman" w:hAnsi="Times New Roman"/>
          <w:sz w:val="24"/>
          <w:szCs w:val="24"/>
        </w:rPr>
        <w:t xml:space="preserve">bezbariérové řešení řešeno. </w:t>
      </w:r>
      <w:r w:rsidR="00330B61">
        <w:rPr>
          <w:rFonts w:ascii="Times New Roman" w:hAnsi="Times New Roman"/>
          <w:sz w:val="24"/>
          <w:szCs w:val="24"/>
        </w:rPr>
        <w:t xml:space="preserve"> </w:t>
      </w:r>
    </w:p>
    <w:p w:rsidR="00330B61" w:rsidRPr="004008D8" w:rsidRDefault="00A014A9" w:rsidP="00225A28">
      <w:pPr>
        <w:pStyle w:val="Nadpis1"/>
        <w:numPr>
          <w:ilvl w:val="0"/>
          <w:numId w:val="14"/>
        </w:numPr>
        <w:ind w:hanging="954"/>
        <w:jc w:val="both"/>
      </w:pPr>
      <w:bookmarkStart w:id="61" w:name="_Toc18313758"/>
      <w:bookmarkStart w:id="62" w:name="_Toc25146650"/>
      <w:r w:rsidRPr="004008D8">
        <w:lastRenderedPageBreak/>
        <w:t>BEZPEČNOST PŘI UŽÍVÁNÍ STAVBY</w:t>
      </w:r>
      <w:bookmarkEnd w:id="61"/>
      <w:bookmarkEnd w:id="62"/>
    </w:p>
    <w:p w:rsidR="00330B61" w:rsidRDefault="00330B61" w:rsidP="00327316">
      <w:pPr>
        <w:pStyle w:val="Standard"/>
        <w:spacing w:line="276" w:lineRule="auto"/>
        <w:rPr>
          <w:rFonts w:ascii="Times New Roman" w:hAnsi="Times New Roman"/>
          <w:sz w:val="24"/>
          <w:szCs w:val="24"/>
        </w:rPr>
      </w:pPr>
      <w:r w:rsidRPr="004008D8">
        <w:rPr>
          <w:rFonts w:ascii="Times New Roman" w:hAnsi="Times New Roman"/>
          <w:sz w:val="24"/>
          <w:szCs w:val="24"/>
        </w:rPr>
        <w:tab/>
      </w:r>
      <w:r w:rsidR="004008D8">
        <w:rPr>
          <w:rFonts w:ascii="Times New Roman" w:hAnsi="Times New Roman"/>
          <w:sz w:val="24"/>
          <w:szCs w:val="24"/>
        </w:rPr>
        <w:t xml:space="preserve">Bezpečnost při užívání stavby bude dána provozním řádem, který </w:t>
      </w:r>
      <w:r w:rsidR="009F570E">
        <w:rPr>
          <w:rFonts w:ascii="Times New Roman" w:hAnsi="Times New Roman"/>
          <w:sz w:val="24"/>
          <w:szCs w:val="24"/>
        </w:rPr>
        <w:t>bude vyhotoven</w:t>
      </w:r>
      <w:r w:rsidR="004008D8">
        <w:rPr>
          <w:rFonts w:ascii="Times New Roman" w:hAnsi="Times New Roman"/>
          <w:sz w:val="24"/>
          <w:szCs w:val="24"/>
        </w:rPr>
        <w:t xml:space="preserve"> </w:t>
      </w:r>
      <w:r w:rsidR="000509FF">
        <w:rPr>
          <w:rFonts w:ascii="Times New Roman" w:hAnsi="Times New Roman"/>
          <w:sz w:val="24"/>
          <w:szCs w:val="24"/>
        </w:rPr>
        <w:t>(aktualizován) po dokončení stavebních prací</w:t>
      </w:r>
      <w:r w:rsidR="004008D8">
        <w:rPr>
          <w:rFonts w:ascii="Times New Roman" w:hAnsi="Times New Roman"/>
          <w:sz w:val="24"/>
          <w:szCs w:val="24"/>
        </w:rPr>
        <w:t>. Z</w:t>
      </w:r>
      <w:r w:rsidR="000509FF">
        <w:rPr>
          <w:rFonts w:ascii="Times New Roman" w:hAnsi="Times New Roman"/>
          <w:sz w:val="24"/>
          <w:szCs w:val="24"/>
        </w:rPr>
        <w:t>a provoz odp</w:t>
      </w:r>
      <w:r w:rsidR="003A2538">
        <w:rPr>
          <w:rFonts w:ascii="Times New Roman" w:hAnsi="Times New Roman"/>
          <w:sz w:val="24"/>
          <w:szCs w:val="24"/>
        </w:rPr>
        <w:t>ovídá provozovatel (</w:t>
      </w:r>
      <w:proofErr w:type="spellStart"/>
      <w:r w:rsidR="003A2538">
        <w:rPr>
          <w:rFonts w:ascii="Times New Roman" w:hAnsi="Times New Roman"/>
          <w:sz w:val="24"/>
          <w:szCs w:val="24"/>
        </w:rPr>
        <w:t>VaK</w:t>
      </w:r>
      <w:proofErr w:type="spellEnd"/>
      <w:r w:rsidR="003A2538">
        <w:rPr>
          <w:rFonts w:ascii="Times New Roman" w:hAnsi="Times New Roman"/>
          <w:sz w:val="24"/>
          <w:szCs w:val="24"/>
        </w:rPr>
        <w:t xml:space="preserve"> Mladá Boleslav, a.s.</w:t>
      </w:r>
      <w:r w:rsidR="000D40FD">
        <w:rPr>
          <w:rFonts w:ascii="Times New Roman" w:hAnsi="Times New Roman"/>
          <w:sz w:val="24"/>
          <w:szCs w:val="24"/>
        </w:rPr>
        <w:t>)</w:t>
      </w:r>
      <w:r w:rsidR="000509FF">
        <w:rPr>
          <w:rFonts w:ascii="Times New Roman" w:hAnsi="Times New Roman"/>
          <w:sz w:val="24"/>
          <w:szCs w:val="24"/>
        </w:rPr>
        <w:t xml:space="preserve"> </w:t>
      </w:r>
    </w:p>
    <w:p w:rsidR="000509FF" w:rsidRDefault="00A014A9" w:rsidP="00225A28">
      <w:pPr>
        <w:pStyle w:val="Nadpis1"/>
        <w:numPr>
          <w:ilvl w:val="0"/>
          <w:numId w:val="14"/>
        </w:numPr>
        <w:ind w:hanging="954"/>
        <w:jc w:val="both"/>
      </w:pPr>
      <w:bookmarkStart w:id="63" w:name="_Toc18313759"/>
      <w:bookmarkStart w:id="64" w:name="_Toc25146651"/>
      <w:r w:rsidRPr="0022476F">
        <w:t xml:space="preserve">ZÁKLADNÍ </w:t>
      </w:r>
      <w:r>
        <w:t>CHARAKTERISTIKA OBJEKTŮ</w:t>
      </w:r>
      <w:bookmarkEnd w:id="63"/>
      <w:bookmarkEnd w:id="64"/>
    </w:p>
    <w:p w:rsidR="00E443B4" w:rsidRPr="003A2538" w:rsidRDefault="00751B2A" w:rsidP="003A2538">
      <w:pPr>
        <w:pStyle w:val="Contents4"/>
        <w:ind w:left="1380" w:hanging="246"/>
      </w:pPr>
      <w:bookmarkStart w:id="65" w:name="_Toc444765221"/>
      <w:bookmarkStart w:id="66" w:name="_Toc509578277"/>
      <w:proofErr w:type="gramStart"/>
      <w:r>
        <w:t>B.2.6.1</w:t>
      </w:r>
      <w:proofErr w:type="gramEnd"/>
      <w:r>
        <w:tab/>
      </w:r>
      <w:r w:rsidR="00AA3858" w:rsidRPr="00062B5F">
        <w:t>STAVEBNÍ ŘEŠENÍ</w:t>
      </w:r>
      <w:bookmarkEnd w:id="65"/>
      <w:bookmarkEnd w:id="66"/>
    </w:p>
    <w:p w:rsidR="00AA3858" w:rsidRPr="00751B2A" w:rsidRDefault="00E443B4" w:rsidP="00E443B4">
      <w:pPr>
        <w:spacing w:line="276" w:lineRule="auto"/>
        <w:jc w:val="both"/>
        <w:rPr>
          <w:rFonts w:cs="Arial"/>
          <w:sz w:val="24"/>
          <w:szCs w:val="24"/>
        </w:rPr>
      </w:pPr>
      <w:r>
        <w:rPr>
          <w:rFonts w:cs="Arial"/>
          <w:sz w:val="22"/>
        </w:rPr>
        <w:tab/>
      </w:r>
      <w:r w:rsidR="00AA3858" w:rsidRPr="00751B2A">
        <w:rPr>
          <w:rFonts w:cs="Arial"/>
          <w:sz w:val="24"/>
          <w:szCs w:val="24"/>
        </w:rPr>
        <w:t xml:space="preserve">Objekt </w:t>
      </w:r>
      <w:r>
        <w:rPr>
          <w:rFonts w:cs="Arial"/>
          <w:sz w:val="24"/>
          <w:szCs w:val="24"/>
        </w:rPr>
        <w:t>vodojemu bude sanován a rekonstru</w:t>
      </w:r>
      <w:r w:rsidR="003A2538">
        <w:rPr>
          <w:rFonts w:cs="Arial"/>
          <w:sz w:val="24"/>
          <w:szCs w:val="24"/>
        </w:rPr>
        <w:t xml:space="preserve">ován. Podzemní akumulační nádrž </w:t>
      </w:r>
      <w:proofErr w:type="gramStart"/>
      <w:r w:rsidR="003A2538">
        <w:rPr>
          <w:rFonts w:cs="Arial"/>
          <w:sz w:val="24"/>
          <w:szCs w:val="24"/>
        </w:rPr>
        <w:t>bude</w:t>
      </w:r>
      <w:r>
        <w:rPr>
          <w:rFonts w:cs="Arial"/>
          <w:sz w:val="24"/>
          <w:szCs w:val="24"/>
        </w:rPr>
        <w:t xml:space="preserve"> sanovány</w:t>
      </w:r>
      <w:proofErr w:type="gramEnd"/>
      <w:r>
        <w:rPr>
          <w:rFonts w:cs="Arial"/>
          <w:sz w:val="24"/>
          <w:szCs w:val="24"/>
        </w:rPr>
        <w:t>. Nadzemní část armaturní komory bude zbourána a vystavěna nová zděná stavba na půdorysu suterénu. Nová stavb</w:t>
      </w:r>
      <w:r w:rsidR="003A2538">
        <w:rPr>
          <w:rFonts w:cs="Arial"/>
          <w:sz w:val="24"/>
          <w:szCs w:val="24"/>
        </w:rPr>
        <w:t>a bude zakryta krovem se sedlovou</w:t>
      </w:r>
      <w:r>
        <w:rPr>
          <w:rFonts w:cs="Arial"/>
          <w:sz w:val="24"/>
          <w:szCs w:val="24"/>
        </w:rPr>
        <w:t xml:space="preserve"> střechou. </w:t>
      </w:r>
    </w:p>
    <w:p w:rsidR="00AA3858" w:rsidRPr="00062B5F" w:rsidRDefault="00751B2A" w:rsidP="00751B2A">
      <w:pPr>
        <w:pStyle w:val="Contents4"/>
      </w:pPr>
      <w:bookmarkStart w:id="67" w:name="_Toc444765222"/>
      <w:bookmarkStart w:id="68" w:name="_Toc509578278"/>
      <w:r>
        <w:tab/>
      </w:r>
      <w:r>
        <w:tab/>
      </w:r>
      <w:r>
        <w:tab/>
      </w:r>
      <w:proofErr w:type="gramStart"/>
      <w:r>
        <w:t>B.2.6.2</w:t>
      </w:r>
      <w:proofErr w:type="gramEnd"/>
      <w:r>
        <w:tab/>
      </w:r>
      <w:r w:rsidR="00AA3858" w:rsidRPr="00062B5F">
        <w:t>KONSTRUKČNÍ A MATERIÁLOVÉ ŘEŠENÍ</w:t>
      </w:r>
      <w:bookmarkEnd w:id="67"/>
      <w:bookmarkEnd w:id="68"/>
    </w:p>
    <w:p w:rsidR="00AA3858" w:rsidRPr="008C03DF" w:rsidRDefault="00AA3858" w:rsidP="008C03DF">
      <w:pPr>
        <w:spacing w:line="276" w:lineRule="auto"/>
        <w:ind w:firstLine="708"/>
        <w:jc w:val="both"/>
        <w:rPr>
          <w:rFonts w:cs="Arial"/>
          <w:sz w:val="24"/>
          <w:szCs w:val="24"/>
        </w:rPr>
      </w:pPr>
      <w:r w:rsidRPr="008C03DF">
        <w:rPr>
          <w:rFonts w:cs="Arial"/>
          <w:sz w:val="24"/>
          <w:szCs w:val="24"/>
        </w:rPr>
        <w:t xml:space="preserve">Obvodové stěny </w:t>
      </w:r>
      <w:r w:rsidR="00E443B4" w:rsidRPr="008C03DF">
        <w:rPr>
          <w:rFonts w:cs="Arial"/>
          <w:sz w:val="24"/>
          <w:szCs w:val="24"/>
        </w:rPr>
        <w:t xml:space="preserve">vodojemu </w:t>
      </w:r>
      <w:r w:rsidRPr="008C03DF">
        <w:rPr>
          <w:rFonts w:cs="Arial"/>
          <w:sz w:val="24"/>
          <w:szCs w:val="24"/>
        </w:rPr>
        <w:t>budou z cihelných</w:t>
      </w:r>
      <w:r w:rsidR="008C03DF" w:rsidRPr="008C03DF">
        <w:rPr>
          <w:rFonts w:cs="Arial"/>
          <w:sz w:val="24"/>
          <w:szCs w:val="24"/>
        </w:rPr>
        <w:t xml:space="preserve"> tvárnic</w:t>
      </w:r>
      <w:r w:rsidR="003A2538">
        <w:rPr>
          <w:rFonts w:cs="Arial"/>
          <w:sz w:val="24"/>
          <w:szCs w:val="24"/>
        </w:rPr>
        <w:t xml:space="preserve"> POROTHERM. Střecha bude sedlová</w:t>
      </w:r>
      <w:r w:rsidRPr="008C03DF">
        <w:rPr>
          <w:rFonts w:cs="Arial"/>
          <w:sz w:val="24"/>
          <w:szCs w:val="24"/>
        </w:rPr>
        <w:t>, dřevěný krov s</w:t>
      </w:r>
      <w:r w:rsidR="00850078">
        <w:rPr>
          <w:rFonts w:cs="Arial"/>
          <w:sz w:val="24"/>
          <w:szCs w:val="24"/>
        </w:rPr>
        <w:t>e střešní pálenou</w:t>
      </w:r>
      <w:r w:rsidRPr="008C03DF">
        <w:rPr>
          <w:rFonts w:cs="Arial"/>
          <w:sz w:val="24"/>
          <w:szCs w:val="24"/>
        </w:rPr>
        <w:t xml:space="preserve"> krytinou. Obvodové zdivo bude zatepleno a obloženo lícovým zdivem tvořícím provětrávanou fasádu. </w:t>
      </w:r>
    </w:p>
    <w:p w:rsidR="008C03DF" w:rsidRPr="00850078" w:rsidRDefault="00751B2A" w:rsidP="00850078">
      <w:pPr>
        <w:pStyle w:val="Nadpis2"/>
        <w:rPr>
          <w:rFonts w:cs="Arial"/>
          <w:sz w:val="22"/>
          <w:szCs w:val="22"/>
        </w:rPr>
      </w:pPr>
      <w:bookmarkStart w:id="69" w:name="_Toc444765223"/>
      <w:bookmarkStart w:id="70" w:name="_Toc509578279"/>
      <w:r>
        <w:rPr>
          <w:rFonts w:cs="Arial"/>
          <w:sz w:val="22"/>
          <w:szCs w:val="22"/>
        </w:rPr>
        <w:tab/>
      </w:r>
      <w:r>
        <w:rPr>
          <w:rFonts w:cs="Arial"/>
          <w:sz w:val="22"/>
          <w:szCs w:val="22"/>
        </w:rPr>
        <w:tab/>
      </w:r>
      <w:bookmarkStart w:id="71" w:name="_Toc25146652"/>
      <w:proofErr w:type="gramStart"/>
      <w:r>
        <w:rPr>
          <w:rFonts w:cs="Arial"/>
          <w:sz w:val="22"/>
          <w:szCs w:val="22"/>
        </w:rPr>
        <w:t>B.2.6.3</w:t>
      </w:r>
      <w:proofErr w:type="gramEnd"/>
      <w:r>
        <w:rPr>
          <w:rFonts w:cs="Arial"/>
          <w:sz w:val="22"/>
          <w:szCs w:val="22"/>
        </w:rPr>
        <w:tab/>
      </w:r>
      <w:r w:rsidR="00AA3858" w:rsidRPr="00062B5F">
        <w:rPr>
          <w:rFonts w:cs="Arial"/>
          <w:sz w:val="22"/>
          <w:szCs w:val="22"/>
        </w:rPr>
        <w:t>MECHANICKÁ ODOLNOST A STABILITA</w:t>
      </w:r>
      <w:bookmarkEnd w:id="69"/>
      <w:bookmarkEnd w:id="70"/>
      <w:bookmarkEnd w:id="71"/>
    </w:p>
    <w:p w:rsidR="008C03DF" w:rsidRPr="008C03DF" w:rsidRDefault="00E443B4" w:rsidP="008C03DF">
      <w:pPr>
        <w:spacing w:line="276" w:lineRule="auto"/>
        <w:ind w:firstLine="708"/>
        <w:jc w:val="both"/>
        <w:rPr>
          <w:rFonts w:cs="Arial"/>
          <w:snapToGrid w:val="0"/>
          <w:sz w:val="24"/>
          <w:szCs w:val="24"/>
        </w:rPr>
      </w:pPr>
      <w:r w:rsidRPr="008C03DF">
        <w:rPr>
          <w:rFonts w:cs="Arial"/>
          <w:sz w:val="24"/>
          <w:szCs w:val="24"/>
        </w:rPr>
        <w:t xml:space="preserve">Stávající stropní </w:t>
      </w:r>
      <w:proofErr w:type="spellStart"/>
      <w:r w:rsidRPr="008C03DF">
        <w:rPr>
          <w:rFonts w:cs="Arial"/>
          <w:sz w:val="24"/>
          <w:szCs w:val="24"/>
        </w:rPr>
        <w:t>kce</w:t>
      </w:r>
      <w:proofErr w:type="spellEnd"/>
      <w:r w:rsidRPr="008C03DF">
        <w:rPr>
          <w:rFonts w:cs="Arial"/>
          <w:sz w:val="24"/>
          <w:szCs w:val="24"/>
        </w:rPr>
        <w:t xml:space="preserve"> armaturní komory je značně </w:t>
      </w:r>
      <w:proofErr w:type="spellStart"/>
      <w:r w:rsidRPr="008C03DF">
        <w:rPr>
          <w:rFonts w:cs="Arial"/>
          <w:sz w:val="24"/>
          <w:szCs w:val="24"/>
        </w:rPr>
        <w:t>zdegradována</w:t>
      </w:r>
      <w:proofErr w:type="spellEnd"/>
      <w:r w:rsidRPr="008C03DF">
        <w:rPr>
          <w:rFonts w:cs="Arial"/>
          <w:sz w:val="24"/>
          <w:szCs w:val="24"/>
        </w:rPr>
        <w:t xml:space="preserve">, stěny jsou vlhké a </w:t>
      </w:r>
      <w:r w:rsidR="008C03DF" w:rsidRPr="008C03DF">
        <w:rPr>
          <w:rFonts w:cs="Arial"/>
          <w:snapToGrid w:val="0"/>
          <w:sz w:val="24"/>
          <w:szCs w:val="24"/>
        </w:rPr>
        <w:t>vykazují trhliny.</w:t>
      </w:r>
      <w:r w:rsidR="008C03DF">
        <w:rPr>
          <w:rFonts w:cs="Arial"/>
          <w:snapToGrid w:val="0"/>
          <w:sz w:val="24"/>
          <w:szCs w:val="24"/>
        </w:rPr>
        <w:t xml:space="preserve"> </w:t>
      </w:r>
      <w:r w:rsidR="008C03DF" w:rsidRPr="008C03DF">
        <w:rPr>
          <w:rFonts w:cs="Arial"/>
          <w:snapToGrid w:val="0"/>
          <w:sz w:val="24"/>
          <w:szCs w:val="24"/>
        </w:rPr>
        <w:t xml:space="preserve">Bylo rozhodnuto celou nadzemní část </w:t>
      </w:r>
      <w:r w:rsidR="008C03DF">
        <w:rPr>
          <w:rFonts w:cs="Arial"/>
          <w:snapToGrid w:val="0"/>
          <w:sz w:val="24"/>
          <w:szCs w:val="24"/>
        </w:rPr>
        <w:t xml:space="preserve">armaturní komory </w:t>
      </w:r>
      <w:r w:rsidR="00850078">
        <w:rPr>
          <w:rFonts w:cs="Arial"/>
          <w:snapToGrid w:val="0"/>
          <w:sz w:val="24"/>
          <w:szCs w:val="24"/>
        </w:rPr>
        <w:t xml:space="preserve">zbourat a vystavět novou nadzemní část. </w:t>
      </w:r>
      <w:r w:rsidR="008C03DF" w:rsidRPr="008C03DF">
        <w:rPr>
          <w:rFonts w:cs="Arial"/>
          <w:snapToGrid w:val="0"/>
          <w:sz w:val="24"/>
          <w:szCs w:val="24"/>
        </w:rPr>
        <w:t xml:space="preserve"> </w:t>
      </w:r>
      <w:r w:rsidR="00850078">
        <w:rPr>
          <w:rFonts w:cs="Arial"/>
          <w:snapToGrid w:val="0"/>
          <w:sz w:val="24"/>
          <w:szCs w:val="24"/>
        </w:rPr>
        <w:t xml:space="preserve">Trámy a průvlaky v akumulační nádrži vykazují známky </w:t>
      </w:r>
      <w:proofErr w:type="spellStart"/>
      <w:r w:rsidR="00850078">
        <w:rPr>
          <w:rFonts w:cs="Arial"/>
          <w:snapToGrid w:val="0"/>
          <w:sz w:val="24"/>
          <w:szCs w:val="24"/>
        </w:rPr>
        <w:t>karbonatace</w:t>
      </w:r>
      <w:proofErr w:type="spellEnd"/>
      <w:r w:rsidR="00850078">
        <w:rPr>
          <w:rFonts w:cs="Arial"/>
          <w:snapToGrid w:val="0"/>
          <w:sz w:val="24"/>
          <w:szCs w:val="24"/>
        </w:rPr>
        <w:t xml:space="preserve"> a koroze výztuže, bude provedena pasivace výztuže a nástřik nových sanačních vrstev. Stěny a strop akumulační nádrže</w:t>
      </w:r>
      <w:r w:rsidR="00C463F4">
        <w:rPr>
          <w:rFonts w:cs="Arial"/>
          <w:snapToGrid w:val="0"/>
          <w:sz w:val="24"/>
          <w:szCs w:val="24"/>
        </w:rPr>
        <w:t xml:space="preserve"> </w:t>
      </w:r>
      <w:r w:rsidR="00850078">
        <w:rPr>
          <w:rFonts w:cs="Arial"/>
          <w:snapToGrid w:val="0"/>
          <w:sz w:val="24"/>
          <w:szCs w:val="24"/>
        </w:rPr>
        <w:t>se budou sanovat vodotěsnou membránou na bázi cementu.</w:t>
      </w:r>
    </w:p>
    <w:p w:rsidR="00AA3858" w:rsidRPr="008C03DF" w:rsidRDefault="008C03DF" w:rsidP="008C03DF">
      <w:pPr>
        <w:spacing w:line="276" w:lineRule="auto"/>
        <w:jc w:val="both"/>
        <w:rPr>
          <w:rFonts w:cs="Arial"/>
          <w:sz w:val="24"/>
          <w:szCs w:val="24"/>
        </w:rPr>
      </w:pPr>
      <w:r w:rsidRPr="008C03DF">
        <w:rPr>
          <w:rFonts w:cs="Arial"/>
          <w:snapToGrid w:val="0"/>
          <w:sz w:val="24"/>
          <w:szCs w:val="24"/>
        </w:rPr>
        <w:tab/>
        <w:t>Dynamická stabilita bude</w:t>
      </w:r>
      <w:r w:rsidR="00AA3858" w:rsidRPr="008C03DF">
        <w:rPr>
          <w:rFonts w:cs="Arial"/>
          <w:snapToGrid w:val="0"/>
          <w:sz w:val="24"/>
          <w:szCs w:val="24"/>
        </w:rPr>
        <w:t xml:space="preserve"> zajištěna fixací nových </w:t>
      </w:r>
      <w:r w:rsidRPr="008C03DF">
        <w:rPr>
          <w:rFonts w:cs="Arial"/>
          <w:snapToGrid w:val="0"/>
          <w:sz w:val="24"/>
          <w:szCs w:val="24"/>
        </w:rPr>
        <w:t xml:space="preserve">technologických </w:t>
      </w:r>
      <w:r w:rsidR="00AA3858" w:rsidRPr="008C03DF">
        <w:rPr>
          <w:rFonts w:cs="Arial"/>
          <w:snapToGrid w:val="0"/>
          <w:sz w:val="24"/>
          <w:szCs w:val="24"/>
        </w:rPr>
        <w:t>potrubí ke stěnám suterénu a pomocí kotevních přírub do stěn objektu. Prově</w:t>
      </w:r>
      <w:r w:rsidRPr="008C03DF">
        <w:rPr>
          <w:rFonts w:cs="Arial"/>
          <w:snapToGrid w:val="0"/>
          <w:sz w:val="24"/>
          <w:szCs w:val="24"/>
        </w:rPr>
        <w:t>trávaná fasáda a její kotvení bude</w:t>
      </w:r>
      <w:r w:rsidR="00850078">
        <w:rPr>
          <w:rFonts w:cs="Arial"/>
          <w:snapToGrid w:val="0"/>
          <w:sz w:val="24"/>
          <w:szCs w:val="24"/>
        </w:rPr>
        <w:t xml:space="preserve"> navržen</w:t>
      </w:r>
      <w:r w:rsidRPr="008C03DF">
        <w:rPr>
          <w:rFonts w:cs="Arial"/>
          <w:snapToGrid w:val="0"/>
          <w:sz w:val="24"/>
          <w:szCs w:val="24"/>
        </w:rPr>
        <w:t>a</w:t>
      </w:r>
      <w:r w:rsidR="00AA3858" w:rsidRPr="008C03DF">
        <w:rPr>
          <w:rFonts w:cs="Arial"/>
          <w:snapToGrid w:val="0"/>
          <w:sz w:val="24"/>
          <w:szCs w:val="24"/>
        </w:rPr>
        <w:t xml:space="preserve"> podle technologických předpisů dodavatele stavebních materiálů.</w:t>
      </w:r>
    </w:p>
    <w:p w:rsidR="00330B61" w:rsidRPr="00A70359" w:rsidRDefault="00686227" w:rsidP="00225A28">
      <w:pPr>
        <w:pStyle w:val="Nadpis1"/>
        <w:numPr>
          <w:ilvl w:val="0"/>
          <w:numId w:val="14"/>
        </w:numPr>
        <w:ind w:hanging="954"/>
        <w:jc w:val="both"/>
      </w:pPr>
      <w:bookmarkStart w:id="72" w:name="_Toc18313760"/>
      <w:bookmarkStart w:id="73" w:name="_Toc25146653"/>
      <w:r w:rsidRPr="00A70359">
        <w:t>ZÁKLADNÍ POPIS TECHNICKÝCH A TECHNOLOGICKÝCH ZAŘÍZENÍ</w:t>
      </w:r>
      <w:bookmarkEnd w:id="72"/>
      <w:bookmarkEnd w:id="73"/>
    </w:p>
    <w:p w:rsidR="00330B61" w:rsidRDefault="00330B61" w:rsidP="00327316">
      <w:pPr>
        <w:pStyle w:val="Standard"/>
        <w:spacing w:line="276" w:lineRule="auto"/>
        <w:rPr>
          <w:rFonts w:ascii="Times New Roman" w:hAnsi="Times New Roman"/>
          <w:sz w:val="24"/>
          <w:szCs w:val="24"/>
        </w:rPr>
      </w:pPr>
      <w:r w:rsidRPr="00A70359">
        <w:rPr>
          <w:rFonts w:ascii="Times New Roman" w:hAnsi="Times New Roman"/>
          <w:sz w:val="24"/>
          <w:szCs w:val="24"/>
        </w:rPr>
        <w:tab/>
      </w:r>
      <w:r w:rsidR="00A70359" w:rsidRPr="00A70359">
        <w:rPr>
          <w:rFonts w:ascii="Times New Roman" w:hAnsi="Times New Roman"/>
          <w:sz w:val="24"/>
          <w:szCs w:val="24"/>
        </w:rPr>
        <w:t xml:space="preserve">Popis technologických a technických zařízení </w:t>
      </w:r>
      <w:r w:rsidR="00655EB8">
        <w:rPr>
          <w:rFonts w:ascii="Times New Roman" w:hAnsi="Times New Roman"/>
          <w:sz w:val="24"/>
          <w:szCs w:val="24"/>
        </w:rPr>
        <w:t xml:space="preserve">je řešen </w:t>
      </w:r>
      <w:r w:rsidR="002C75A8">
        <w:rPr>
          <w:rFonts w:ascii="Times New Roman" w:hAnsi="Times New Roman"/>
          <w:sz w:val="24"/>
          <w:szCs w:val="24"/>
        </w:rPr>
        <w:t>v příslušných přílohác</w:t>
      </w:r>
      <w:r w:rsidR="000D40FD">
        <w:rPr>
          <w:rFonts w:ascii="Times New Roman" w:hAnsi="Times New Roman"/>
          <w:sz w:val="24"/>
          <w:szCs w:val="24"/>
        </w:rPr>
        <w:t xml:space="preserve">h projektové dokumentace – PS 01 </w:t>
      </w:r>
      <w:r w:rsidR="002C75A8">
        <w:rPr>
          <w:rFonts w:ascii="Times New Roman" w:hAnsi="Times New Roman"/>
          <w:sz w:val="24"/>
          <w:szCs w:val="24"/>
        </w:rPr>
        <w:t xml:space="preserve">Strojně-technologická část, PS 02 Elektro-technologická část. </w:t>
      </w:r>
    </w:p>
    <w:p w:rsidR="00330B61" w:rsidRPr="00A70359" w:rsidRDefault="00686227" w:rsidP="00225A28">
      <w:pPr>
        <w:pStyle w:val="Nadpis1"/>
        <w:numPr>
          <w:ilvl w:val="0"/>
          <w:numId w:val="14"/>
        </w:numPr>
        <w:ind w:hanging="954"/>
        <w:jc w:val="both"/>
      </w:pPr>
      <w:bookmarkStart w:id="74" w:name="_Toc18313761"/>
      <w:bookmarkStart w:id="75" w:name="_Toc25146654"/>
      <w:r w:rsidRPr="00A70359">
        <w:t>ZÁSADY POŽÁRNĚ BEZPEČNOSTNÍHO ŘEŠENÍ</w:t>
      </w:r>
      <w:bookmarkEnd w:id="74"/>
      <w:bookmarkEnd w:id="75"/>
    </w:p>
    <w:p w:rsidR="00330B61" w:rsidRDefault="002C75A8" w:rsidP="00A6445B">
      <w:pPr>
        <w:pStyle w:val="Standard"/>
        <w:spacing w:line="276" w:lineRule="auto"/>
        <w:ind w:left="720" w:hanging="720"/>
        <w:rPr>
          <w:rFonts w:ascii="Times New Roman" w:hAnsi="Times New Roman"/>
          <w:sz w:val="24"/>
          <w:szCs w:val="24"/>
        </w:rPr>
      </w:pPr>
      <w:r>
        <w:rPr>
          <w:rFonts w:ascii="Times New Roman" w:hAnsi="Times New Roman"/>
          <w:sz w:val="24"/>
          <w:szCs w:val="24"/>
        </w:rPr>
        <w:t xml:space="preserve">Objekt vodojemu je posuzován jako jeden požární úsek </w:t>
      </w:r>
      <w:proofErr w:type="gramStart"/>
      <w:r>
        <w:rPr>
          <w:rFonts w:ascii="Times New Roman" w:hAnsi="Times New Roman"/>
          <w:sz w:val="24"/>
          <w:szCs w:val="24"/>
        </w:rPr>
        <w:t>viz. příloha</w:t>
      </w:r>
      <w:proofErr w:type="gramEnd"/>
      <w:r>
        <w:rPr>
          <w:rFonts w:ascii="Times New Roman" w:hAnsi="Times New Roman"/>
          <w:sz w:val="24"/>
          <w:szCs w:val="24"/>
        </w:rPr>
        <w:t xml:space="preserve"> technické zprávy – příloha č.1 – Požární zpráva. Další stavební </w:t>
      </w:r>
      <w:proofErr w:type="gramStart"/>
      <w:r>
        <w:rPr>
          <w:rFonts w:ascii="Times New Roman" w:hAnsi="Times New Roman"/>
          <w:sz w:val="24"/>
          <w:szCs w:val="24"/>
        </w:rPr>
        <w:t>objekty</w:t>
      </w:r>
      <w:proofErr w:type="gramEnd"/>
      <w:r>
        <w:rPr>
          <w:rFonts w:ascii="Times New Roman" w:hAnsi="Times New Roman"/>
          <w:sz w:val="24"/>
          <w:szCs w:val="24"/>
        </w:rPr>
        <w:t xml:space="preserve"> nepředstavuji žádné </w:t>
      </w:r>
      <w:proofErr w:type="gramStart"/>
      <w:r>
        <w:rPr>
          <w:rFonts w:ascii="Times New Roman" w:hAnsi="Times New Roman"/>
          <w:sz w:val="24"/>
          <w:szCs w:val="24"/>
        </w:rPr>
        <w:t>riziko</w:t>
      </w:r>
      <w:proofErr w:type="gramEnd"/>
      <w:r>
        <w:rPr>
          <w:rFonts w:ascii="Times New Roman" w:hAnsi="Times New Roman"/>
          <w:sz w:val="24"/>
          <w:szCs w:val="24"/>
        </w:rPr>
        <w:t xml:space="preserve"> z hlediska požární ochrany. </w:t>
      </w:r>
    </w:p>
    <w:p w:rsidR="006A5755" w:rsidRPr="004F5899" w:rsidRDefault="00686227" w:rsidP="004F5899">
      <w:pPr>
        <w:pStyle w:val="Nadpis1"/>
        <w:numPr>
          <w:ilvl w:val="0"/>
          <w:numId w:val="14"/>
        </w:numPr>
        <w:ind w:hanging="954"/>
        <w:jc w:val="both"/>
      </w:pPr>
      <w:bookmarkStart w:id="76" w:name="_Toc18313762"/>
      <w:bookmarkStart w:id="77" w:name="_Toc25146655"/>
      <w:r w:rsidRPr="00C53A58">
        <w:t>ÚSPORA ENERGIE A TEPELNÁ OCHRANA</w:t>
      </w:r>
      <w:bookmarkEnd w:id="76"/>
      <w:bookmarkEnd w:id="77"/>
    </w:p>
    <w:p w:rsidR="006A5755" w:rsidRDefault="005D5A9C" w:rsidP="006A5755">
      <w:pPr>
        <w:pStyle w:val="Standard"/>
        <w:spacing w:line="276" w:lineRule="auto"/>
        <w:rPr>
          <w:rFonts w:ascii="Times New Roman" w:hAnsi="Times New Roman"/>
          <w:sz w:val="24"/>
          <w:szCs w:val="24"/>
        </w:rPr>
      </w:pPr>
      <w:r>
        <w:rPr>
          <w:rFonts w:ascii="Times New Roman" w:hAnsi="Times New Roman"/>
          <w:sz w:val="24"/>
          <w:szCs w:val="24"/>
        </w:rPr>
        <w:tab/>
      </w:r>
      <w:r w:rsidR="006A5755">
        <w:rPr>
          <w:rFonts w:ascii="Times New Roman" w:hAnsi="Times New Roman"/>
          <w:sz w:val="24"/>
          <w:szCs w:val="24"/>
        </w:rPr>
        <w:t>O</w:t>
      </w:r>
      <w:r>
        <w:rPr>
          <w:rFonts w:ascii="Times New Roman" w:hAnsi="Times New Roman"/>
          <w:sz w:val="24"/>
          <w:szCs w:val="24"/>
        </w:rPr>
        <w:t>bjekt vodojemu bude</w:t>
      </w:r>
      <w:r w:rsidR="004F5899">
        <w:rPr>
          <w:rFonts w:ascii="Times New Roman" w:hAnsi="Times New Roman"/>
          <w:sz w:val="24"/>
          <w:szCs w:val="24"/>
        </w:rPr>
        <w:t xml:space="preserve"> bez nároku na elektrickou</w:t>
      </w:r>
      <w:r w:rsidR="006A5755">
        <w:rPr>
          <w:rFonts w:ascii="Times New Roman" w:hAnsi="Times New Roman"/>
          <w:sz w:val="24"/>
          <w:szCs w:val="24"/>
        </w:rPr>
        <w:t xml:space="preserve"> energii trvalého rázu. V c</w:t>
      </w:r>
      <w:r>
        <w:rPr>
          <w:rFonts w:ascii="Times New Roman" w:hAnsi="Times New Roman"/>
          <w:sz w:val="24"/>
          <w:szCs w:val="24"/>
        </w:rPr>
        <w:t>hladných měsících bude zajištěno</w:t>
      </w:r>
      <w:r w:rsidR="004F5899">
        <w:rPr>
          <w:rFonts w:ascii="Times New Roman" w:hAnsi="Times New Roman"/>
          <w:sz w:val="24"/>
          <w:szCs w:val="24"/>
        </w:rPr>
        <w:t xml:space="preserve"> temperování suterénu armaturní komory</w:t>
      </w:r>
      <w:r w:rsidR="006A5755">
        <w:rPr>
          <w:rFonts w:ascii="Times New Roman" w:hAnsi="Times New Roman"/>
          <w:sz w:val="24"/>
          <w:szCs w:val="24"/>
        </w:rPr>
        <w:t xml:space="preserve"> na minimální teplotu alespoň </w:t>
      </w:r>
      <w:r>
        <w:rPr>
          <w:rFonts w:ascii="Times New Roman" w:hAnsi="Times New Roman"/>
          <w:sz w:val="24"/>
          <w:szCs w:val="24"/>
        </w:rPr>
        <w:t>5°C. Nadzemní část</w:t>
      </w:r>
      <w:r w:rsidR="006A5755">
        <w:rPr>
          <w:rFonts w:ascii="Times New Roman" w:hAnsi="Times New Roman"/>
          <w:sz w:val="24"/>
          <w:szCs w:val="24"/>
        </w:rPr>
        <w:t xml:space="preserve"> </w:t>
      </w:r>
      <w:r w:rsidR="006A5755" w:rsidRPr="003A2E30">
        <w:rPr>
          <w:rFonts w:ascii="Times New Roman" w:hAnsi="Times New Roman"/>
          <w:sz w:val="24"/>
          <w:szCs w:val="24"/>
        </w:rPr>
        <w:t>bude obestavěn</w:t>
      </w:r>
      <w:r>
        <w:rPr>
          <w:rFonts w:ascii="Times New Roman" w:hAnsi="Times New Roman"/>
          <w:sz w:val="24"/>
          <w:szCs w:val="24"/>
        </w:rPr>
        <w:t>a</w:t>
      </w:r>
      <w:r w:rsidR="006A5755" w:rsidRPr="003A2E30">
        <w:rPr>
          <w:rFonts w:ascii="Times New Roman" w:hAnsi="Times New Roman"/>
          <w:sz w:val="24"/>
          <w:szCs w:val="24"/>
        </w:rPr>
        <w:t xml:space="preserve"> provětrávanou zateplenou fasádou, krov bude tepelně izolován. Vstupní dveřní</w:t>
      </w:r>
      <w:r w:rsidR="00A6445B">
        <w:rPr>
          <w:rFonts w:ascii="Times New Roman" w:hAnsi="Times New Roman"/>
          <w:sz w:val="24"/>
          <w:szCs w:val="24"/>
        </w:rPr>
        <w:t xml:space="preserve"> otvor bude osazen plastovými dveřmi s tepelnou izolací.</w:t>
      </w:r>
    </w:p>
    <w:p w:rsidR="009D0A4E" w:rsidRDefault="006A5755" w:rsidP="006A5755">
      <w:pPr>
        <w:pStyle w:val="Standard"/>
        <w:spacing w:line="276" w:lineRule="auto"/>
        <w:rPr>
          <w:rFonts w:ascii="Times New Roman" w:hAnsi="Times New Roman"/>
          <w:sz w:val="24"/>
          <w:szCs w:val="24"/>
        </w:rPr>
      </w:pPr>
      <w:r>
        <w:rPr>
          <w:rFonts w:ascii="Times New Roman" w:hAnsi="Times New Roman"/>
          <w:sz w:val="24"/>
          <w:szCs w:val="24"/>
        </w:rPr>
        <w:tab/>
      </w:r>
      <w:r w:rsidR="007E11FC" w:rsidRPr="00C53A58">
        <w:rPr>
          <w:rFonts w:ascii="Times New Roman" w:hAnsi="Times New Roman"/>
          <w:sz w:val="24"/>
          <w:szCs w:val="24"/>
        </w:rPr>
        <w:t xml:space="preserve">V průběhu výstavby bude potřeba elektrické energie pro provádění. </w:t>
      </w:r>
      <w:r w:rsidR="00C53A58" w:rsidRPr="00C53A58">
        <w:rPr>
          <w:rFonts w:ascii="Times New Roman" w:hAnsi="Times New Roman"/>
          <w:sz w:val="24"/>
          <w:szCs w:val="24"/>
        </w:rPr>
        <w:t xml:space="preserve">V době provozu vzniknou nároky na elektrickou energii pro chod čerpadel, osvětlení objektu v čase obsluhy a pro </w:t>
      </w:r>
      <w:r w:rsidR="00C53A58" w:rsidRPr="00C53A58">
        <w:rPr>
          <w:rFonts w:ascii="Times New Roman" w:hAnsi="Times New Roman"/>
          <w:sz w:val="24"/>
          <w:szCs w:val="24"/>
        </w:rPr>
        <w:lastRenderedPageBreak/>
        <w:t xml:space="preserve">zajištění přenosu stavů radiovým signálem. </w:t>
      </w:r>
      <w:r>
        <w:rPr>
          <w:rFonts w:ascii="Times New Roman" w:hAnsi="Times New Roman"/>
          <w:sz w:val="24"/>
          <w:szCs w:val="24"/>
        </w:rPr>
        <w:t>V zimním období vzniká nárok na elektrickou</w:t>
      </w:r>
      <w:r w:rsidR="002D3302">
        <w:rPr>
          <w:rFonts w:ascii="Times New Roman" w:hAnsi="Times New Roman"/>
          <w:sz w:val="24"/>
          <w:szCs w:val="24"/>
        </w:rPr>
        <w:t xml:space="preserve"> </w:t>
      </w:r>
      <w:r>
        <w:rPr>
          <w:rFonts w:ascii="Times New Roman" w:hAnsi="Times New Roman"/>
          <w:sz w:val="24"/>
          <w:szCs w:val="24"/>
        </w:rPr>
        <w:t xml:space="preserve">energii pro temperování objektu. </w:t>
      </w:r>
    </w:p>
    <w:p w:rsidR="00163EDD" w:rsidRDefault="005D5A9C" w:rsidP="00C463F4">
      <w:pPr>
        <w:pStyle w:val="Standard"/>
        <w:tabs>
          <w:tab w:val="clear" w:pos="567"/>
          <w:tab w:val="left" w:pos="0"/>
        </w:tabs>
        <w:spacing w:line="276" w:lineRule="auto"/>
        <w:rPr>
          <w:rFonts w:ascii="Times New Roman" w:hAnsi="Times New Roman"/>
          <w:sz w:val="24"/>
          <w:szCs w:val="24"/>
        </w:rPr>
      </w:pPr>
      <w:r w:rsidRPr="00C463F4">
        <w:rPr>
          <w:rFonts w:ascii="Times New Roman" w:hAnsi="Times New Roman"/>
          <w:b/>
          <w:sz w:val="24"/>
          <w:szCs w:val="24"/>
          <w:u w:val="single"/>
        </w:rPr>
        <w:t>Celková spotřeba energie</w:t>
      </w:r>
      <w:r>
        <w:rPr>
          <w:rFonts w:ascii="Times New Roman" w:hAnsi="Times New Roman"/>
          <w:sz w:val="24"/>
          <w:szCs w:val="24"/>
        </w:rPr>
        <w:t>:</w:t>
      </w:r>
    </w:p>
    <w:p w:rsidR="005D5A9C" w:rsidRPr="005D5A9C" w:rsidRDefault="005D5A9C" w:rsidP="006A5755">
      <w:pPr>
        <w:pStyle w:val="Standard"/>
        <w:spacing w:line="276" w:lineRule="auto"/>
        <w:rPr>
          <w:rFonts w:ascii="Times New Roman" w:hAnsi="Times New Roman"/>
          <w:sz w:val="24"/>
          <w:szCs w:val="24"/>
        </w:rPr>
      </w:pPr>
      <w:r>
        <w:rPr>
          <w:rFonts w:ascii="Times New Roman" w:hAnsi="Times New Roman"/>
          <w:sz w:val="24"/>
          <w:szCs w:val="24"/>
        </w:rPr>
        <w:t>V objektu se uvažuje pouze</w:t>
      </w:r>
      <w:r w:rsidR="004F5899">
        <w:rPr>
          <w:rFonts w:ascii="Times New Roman" w:hAnsi="Times New Roman"/>
          <w:sz w:val="24"/>
          <w:szCs w:val="24"/>
        </w:rPr>
        <w:t xml:space="preserve"> s </w:t>
      </w:r>
      <w:proofErr w:type="spellStart"/>
      <w:r w:rsidR="004F5899">
        <w:rPr>
          <w:rFonts w:ascii="Times New Roman" w:hAnsi="Times New Roman"/>
          <w:sz w:val="24"/>
          <w:szCs w:val="24"/>
        </w:rPr>
        <w:t>temperací</w:t>
      </w:r>
      <w:proofErr w:type="spellEnd"/>
      <w:r w:rsidR="004F5899">
        <w:rPr>
          <w:rFonts w:ascii="Times New Roman" w:hAnsi="Times New Roman"/>
          <w:sz w:val="24"/>
          <w:szCs w:val="24"/>
        </w:rPr>
        <w:t xml:space="preserve"> suterénu armaturní komory</w:t>
      </w:r>
      <w:r>
        <w:rPr>
          <w:rFonts w:ascii="Times New Roman" w:hAnsi="Times New Roman"/>
          <w:sz w:val="24"/>
          <w:szCs w:val="24"/>
        </w:rPr>
        <w:t xml:space="preserve"> v zimních měsících alespoň na +5°C. P</w:t>
      </w:r>
      <w:r w:rsidR="004F5899">
        <w:rPr>
          <w:rFonts w:ascii="Times New Roman" w:hAnsi="Times New Roman"/>
          <w:sz w:val="24"/>
          <w:szCs w:val="24"/>
        </w:rPr>
        <w:t>římotopné těleso se potřebou 2</w:t>
      </w:r>
      <w:r>
        <w:rPr>
          <w:rFonts w:ascii="Times New Roman" w:hAnsi="Times New Roman"/>
          <w:sz w:val="24"/>
          <w:szCs w:val="24"/>
        </w:rPr>
        <w:t>KW</w:t>
      </w:r>
      <w:r w:rsidR="00AC198E">
        <w:rPr>
          <w:rFonts w:ascii="Times New Roman" w:hAnsi="Times New Roman"/>
          <w:sz w:val="24"/>
          <w:szCs w:val="24"/>
        </w:rPr>
        <w:t xml:space="preserve"> spotřebuje </w:t>
      </w:r>
      <w:r w:rsidR="004F5899">
        <w:rPr>
          <w:rFonts w:ascii="Times New Roman" w:hAnsi="Times New Roman"/>
          <w:b/>
          <w:sz w:val="24"/>
          <w:szCs w:val="24"/>
        </w:rPr>
        <w:t>720</w:t>
      </w:r>
      <w:r w:rsidR="00AC198E" w:rsidRPr="00AC198E">
        <w:rPr>
          <w:rFonts w:ascii="Times New Roman" w:hAnsi="Times New Roman"/>
          <w:b/>
          <w:sz w:val="24"/>
          <w:szCs w:val="24"/>
        </w:rPr>
        <w:t>KWh/ rok</w:t>
      </w:r>
      <w:r w:rsidR="00AC198E">
        <w:rPr>
          <w:rFonts w:ascii="Times New Roman" w:hAnsi="Times New Roman"/>
          <w:b/>
          <w:sz w:val="24"/>
          <w:szCs w:val="24"/>
        </w:rPr>
        <w:t>.</w:t>
      </w:r>
    </w:p>
    <w:p w:rsidR="00330B61" w:rsidRPr="00C53A58" w:rsidRDefault="00686227" w:rsidP="00225A28">
      <w:pPr>
        <w:pStyle w:val="Nadpis1"/>
        <w:numPr>
          <w:ilvl w:val="0"/>
          <w:numId w:val="14"/>
        </w:numPr>
        <w:ind w:hanging="813"/>
        <w:jc w:val="both"/>
      </w:pPr>
      <w:bookmarkStart w:id="78" w:name="_Toc18313763"/>
      <w:bookmarkStart w:id="79" w:name="_Toc25146656"/>
      <w:r w:rsidRPr="00C53A58">
        <w:t>HYGIENICKÉ POŽADAVKY NA STAVBY, POŽADAVKY NA PRACOVNÍ A KOMUNÁLNÍ PROSTŘEDÍ</w:t>
      </w:r>
      <w:bookmarkEnd w:id="78"/>
      <w:bookmarkEnd w:id="79"/>
    </w:p>
    <w:p w:rsidR="00330B61" w:rsidRDefault="00330B61" w:rsidP="00327316">
      <w:pPr>
        <w:pStyle w:val="Standard"/>
        <w:spacing w:line="276" w:lineRule="auto"/>
        <w:rPr>
          <w:rFonts w:ascii="Times New Roman" w:hAnsi="Times New Roman"/>
          <w:sz w:val="24"/>
          <w:szCs w:val="24"/>
        </w:rPr>
      </w:pPr>
      <w:r w:rsidRPr="00C53A58">
        <w:rPr>
          <w:rFonts w:ascii="Times New Roman" w:hAnsi="Times New Roman"/>
          <w:sz w:val="24"/>
          <w:szCs w:val="24"/>
        </w:rPr>
        <w:tab/>
      </w:r>
      <w:r w:rsidR="00C53A58" w:rsidRPr="00C53A58">
        <w:rPr>
          <w:rFonts w:ascii="Times New Roman" w:hAnsi="Times New Roman"/>
          <w:sz w:val="24"/>
          <w:szCs w:val="24"/>
        </w:rPr>
        <w:t>Technické řešení stavebních objektů je v souladu s příslušnými normami, zákony a nařízeními. Stavba svým charakterem nepředstavuj</w:t>
      </w:r>
      <w:r w:rsidR="00807C63">
        <w:rPr>
          <w:rFonts w:ascii="Times New Roman" w:hAnsi="Times New Roman"/>
          <w:sz w:val="24"/>
          <w:szCs w:val="24"/>
        </w:rPr>
        <w:t>e</w:t>
      </w:r>
      <w:r w:rsidR="00C53A58" w:rsidRPr="00C53A58">
        <w:rPr>
          <w:rFonts w:ascii="Times New Roman" w:hAnsi="Times New Roman"/>
          <w:sz w:val="24"/>
          <w:szCs w:val="24"/>
        </w:rPr>
        <w:t xml:space="preserve"> žádné riziko pro obyvatele ani ohrožení životního prostředí. Během realizace lze očekávat dočasné zvýšení prachových emisí a určité znečištění při zemních pracích, dopravě zemin, materiálu a provozu stavebních strojů. Ovlivnění ovzduší se projeví v bezprostředním okolí jednotlivých stavenišť a nebude mít dopad na širší okolí stavby. Lze je hodnotit jako málo významné až nevýznamné.</w:t>
      </w:r>
      <w:r w:rsidR="00C53A58">
        <w:rPr>
          <w:rFonts w:ascii="Times New Roman" w:hAnsi="Times New Roman"/>
          <w:sz w:val="24"/>
          <w:szCs w:val="24"/>
        </w:rPr>
        <w:t xml:space="preserve"> </w:t>
      </w:r>
      <w:r w:rsidR="00932B3F">
        <w:rPr>
          <w:rFonts w:ascii="Times New Roman" w:hAnsi="Times New Roman"/>
          <w:sz w:val="24"/>
          <w:szCs w:val="24"/>
        </w:rPr>
        <w:t xml:space="preserve">Zhotovitel je vázán předpisy BOZP a musí vzít v úvahu, že pracuje v místě zdroje pitné vody. Veškeré odpady musí likvidovat ihned po jejich vzniku dle platné legislativy. </w:t>
      </w:r>
    </w:p>
    <w:p w:rsidR="00330B61" w:rsidRPr="0086245A" w:rsidRDefault="00686227" w:rsidP="00225A28">
      <w:pPr>
        <w:pStyle w:val="Nadpis1"/>
        <w:numPr>
          <w:ilvl w:val="0"/>
          <w:numId w:val="14"/>
        </w:numPr>
        <w:ind w:hanging="813"/>
        <w:jc w:val="both"/>
      </w:pPr>
      <w:bookmarkStart w:id="80" w:name="_Toc18313764"/>
      <w:bookmarkStart w:id="81" w:name="_Toc25146657"/>
      <w:r w:rsidRPr="0086245A">
        <w:t>ZÁSADY OCHRANY STAVBY PŘED NEGATIVNÍMI ÚČINKY VNĚJŠÍHO PROSTŘEDÍ</w:t>
      </w:r>
      <w:bookmarkEnd w:id="80"/>
      <w:bookmarkEnd w:id="81"/>
    </w:p>
    <w:p w:rsidR="00330B61" w:rsidRPr="0086245A" w:rsidRDefault="00CE5FF8" w:rsidP="00225A28">
      <w:pPr>
        <w:pStyle w:val="Standard"/>
        <w:numPr>
          <w:ilvl w:val="0"/>
          <w:numId w:val="12"/>
        </w:numPr>
        <w:spacing w:line="276" w:lineRule="auto"/>
        <w:rPr>
          <w:rFonts w:ascii="Times New Roman" w:hAnsi="Times New Roman"/>
          <w:sz w:val="24"/>
          <w:szCs w:val="24"/>
        </w:rPr>
      </w:pPr>
      <w:r w:rsidRPr="0086245A">
        <w:rPr>
          <w:rFonts w:ascii="Times New Roman" w:hAnsi="Times New Roman"/>
          <w:sz w:val="24"/>
          <w:szCs w:val="24"/>
        </w:rPr>
        <w:t>Ochrana před pronikáním radonu z</w:t>
      </w:r>
      <w:r w:rsidR="00B74D11">
        <w:rPr>
          <w:rFonts w:ascii="Times New Roman" w:hAnsi="Times New Roman"/>
          <w:sz w:val="24"/>
          <w:szCs w:val="24"/>
        </w:rPr>
        <w:t> podloží – prostory objektu jsou odvětrány</w:t>
      </w:r>
    </w:p>
    <w:p w:rsidR="00330B61" w:rsidRPr="0086245A" w:rsidRDefault="0086245A" w:rsidP="00225A28">
      <w:pPr>
        <w:pStyle w:val="Standard"/>
        <w:numPr>
          <w:ilvl w:val="0"/>
          <w:numId w:val="12"/>
        </w:numPr>
        <w:spacing w:line="276" w:lineRule="auto"/>
        <w:rPr>
          <w:rFonts w:ascii="Times New Roman" w:hAnsi="Times New Roman"/>
          <w:sz w:val="24"/>
          <w:szCs w:val="24"/>
        </w:rPr>
      </w:pPr>
      <w:r w:rsidRPr="0086245A">
        <w:rPr>
          <w:rFonts w:ascii="Times New Roman" w:hAnsi="Times New Roman"/>
          <w:sz w:val="24"/>
          <w:szCs w:val="24"/>
        </w:rPr>
        <w:t>Protipovodňová opatření – stavba se</w:t>
      </w:r>
      <w:r w:rsidR="00B74D11">
        <w:rPr>
          <w:rFonts w:ascii="Times New Roman" w:hAnsi="Times New Roman"/>
          <w:sz w:val="24"/>
          <w:szCs w:val="24"/>
        </w:rPr>
        <w:t xml:space="preserve"> nenachází v záplavové oblasti</w:t>
      </w:r>
    </w:p>
    <w:p w:rsidR="0086245A" w:rsidRPr="0086245A" w:rsidRDefault="0086245A" w:rsidP="00225A28">
      <w:pPr>
        <w:pStyle w:val="Standard"/>
        <w:numPr>
          <w:ilvl w:val="0"/>
          <w:numId w:val="12"/>
        </w:numPr>
        <w:spacing w:line="276" w:lineRule="auto"/>
        <w:rPr>
          <w:rFonts w:ascii="Times New Roman" w:hAnsi="Times New Roman"/>
          <w:sz w:val="24"/>
          <w:szCs w:val="24"/>
        </w:rPr>
      </w:pPr>
      <w:r w:rsidRPr="0086245A">
        <w:rPr>
          <w:rFonts w:ascii="Times New Roman" w:hAnsi="Times New Roman"/>
          <w:sz w:val="24"/>
          <w:szCs w:val="24"/>
        </w:rPr>
        <w:t>Ochrana pře</w:t>
      </w:r>
      <w:r w:rsidR="00B74D11">
        <w:rPr>
          <w:rFonts w:ascii="Times New Roman" w:hAnsi="Times New Roman"/>
          <w:sz w:val="24"/>
          <w:szCs w:val="24"/>
        </w:rPr>
        <w:t xml:space="preserve">d bludnými proudy – katodová ochrana v areálu vodojemu </w:t>
      </w:r>
    </w:p>
    <w:p w:rsidR="0086245A" w:rsidRPr="0086245A" w:rsidRDefault="0086245A" w:rsidP="00225A28">
      <w:pPr>
        <w:pStyle w:val="Standard"/>
        <w:numPr>
          <w:ilvl w:val="0"/>
          <w:numId w:val="12"/>
        </w:numPr>
        <w:spacing w:line="276" w:lineRule="auto"/>
        <w:rPr>
          <w:rFonts w:ascii="Times New Roman" w:hAnsi="Times New Roman"/>
          <w:sz w:val="24"/>
          <w:szCs w:val="24"/>
        </w:rPr>
      </w:pPr>
      <w:r w:rsidRPr="0086245A">
        <w:rPr>
          <w:rFonts w:ascii="Times New Roman" w:hAnsi="Times New Roman"/>
          <w:sz w:val="24"/>
          <w:szCs w:val="24"/>
        </w:rPr>
        <w:t>Ochrana před hlukem – s ohledem na charakter stavby není n</w:t>
      </w:r>
      <w:r w:rsidR="00B74D11">
        <w:rPr>
          <w:rFonts w:ascii="Times New Roman" w:hAnsi="Times New Roman"/>
          <w:sz w:val="24"/>
          <w:szCs w:val="24"/>
        </w:rPr>
        <w:t xml:space="preserve">utno řešit. PD neklade nárok na ochranu okolí proti hluku – zhotovitel je nucen používat ochranné pomůcky pro ochranu pracovníků </w:t>
      </w:r>
    </w:p>
    <w:p w:rsidR="00B74D11" w:rsidRDefault="0086245A" w:rsidP="00327316">
      <w:pPr>
        <w:pStyle w:val="Standard"/>
        <w:spacing w:line="276" w:lineRule="auto"/>
        <w:rPr>
          <w:rFonts w:ascii="Times New Roman" w:hAnsi="Times New Roman"/>
          <w:sz w:val="24"/>
          <w:szCs w:val="24"/>
        </w:rPr>
      </w:pPr>
      <w:r w:rsidRPr="0086245A">
        <w:rPr>
          <w:rFonts w:ascii="Times New Roman" w:hAnsi="Times New Roman"/>
          <w:sz w:val="24"/>
          <w:szCs w:val="24"/>
        </w:rPr>
        <w:t>Ostatní účinky nejsou řešeny.</w:t>
      </w:r>
      <w:r>
        <w:rPr>
          <w:rFonts w:ascii="Times New Roman" w:hAnsi="Times New Roman"/>
          <w:sz w:val="24"/>
          <w:szCs w:val="24"/>
        </w:rPr>
        <w:t xml:space="preserve"> </w:t>
      </w:r>
    </w:p>
    <w:p w:rsidR="00330B61" w:rsidRDefault="00B74D11" w:rsidP="00327316">
      <w:pPr>
        <w:pStyle w:val="Standard"/>
        <w:spacing w:line="276" w:lineRule="auto"/>
        <w:rPr>
          <w:rFonts w:ascii="Times New Roman" w:hAnsi="Times New Roman"/>
          <w:sz w:val="24"/>
          <w:szCs w:val="24"/>
        </w:rPr>
      </w:pPr>
      <w:r>
        <w:rPr>
          <w:rFonts w:ascii="Times New Roman" w:hAnsi="Times New Roman"/>
          <w:sz w:val="24"/>
          <w:szCs w:val="24"/>
        </w:rPr>
        <w:t xml:space="preserve">Stavbu není nutno chránit proti vlivům prostředí. Je však nutné respektovat všechny druhy ochranných a bezpečnostních pásem v dotčené lokalitě dle zákonů a příslušných prováděcích vyhlášek. </w:t>
      </w:r>
    </w:p>
    <w:p w:rsidR="0067203A" w:rsidRPr="001B6C6F" w:rsidRDefault="00330B61" w:rsidP="00B566EF">
      <w:pPr>
        <w:pStyle w:val="AANADPISHLAVN"/>
      </w:pPr>
      <w:bookmarkStart w:id="82" w:name="_Toc18313765"/>
      <w:bookmarkStart w:id="83" w:name="_Toc25146658"/>
      <w:r w:rsidRPr="001B6C6F">
        <w:t>připojení na technickou infrastrukturu</w:t>
      </w:r>
      <w:bookmarkEnd w:id="82"/>
      <w:bookmarkEnd w:id="83"/>
    </w:p>
    <w:p w:rsidR="00883BC2" w:rsidRDefault="0000621E" w:rsidP="00737658">
      <w:pPr>
        <w:pStyle w:val="AANADPISPODNADPIS"/>
      </w:pPr>
      <w:bookmarkStart w:id="84" w:name="_Toc18313766"/>
      <w:bookmarkStart w:id="85" w:name="_Toc25146659"/>
      <w:proofErr w:type="spellStart"/>
      <w:r w:rsidRPr="001B6C6F">
        <w:t>napojovací</w:t>
      </w:r>
      <w:proofErr w:type="spellEnd"/>
      <w:r w:rsidRPr="001B6C6F">
        <w:t xml:space="preserve"> místa technické infrastruktury</w:t>
      </w:r>
      <w:bookmarkEnd w:id="84"/>
      <w:bookmarkEnd w:id="85"/>
    </w:p>
    <w:p w:rsidR="00FF1C4A" w:rsidRDefault="00CE5D6E" w:rsidP="00327316">
      <w:pPr>
        <w:pStyle w:val="Standard"/>
        <w:spacing w:line="276" w:lineRule="auto"/>
        <w:rPr>
          <w:rFonts w:ascii="Times New Roman" w:hAnsi="Times New Roman"/>
          <w:sz w:val="24"/>
          <w:szCs w:val="24"/>
        </w:rPr>
      </w:pPr>
      <w:r>
        <w:rPr>
          <w:rFonts w:ascii="Times New Roman" w:hAnsi="Times New Roman"/>
          <w:sz w:val="24"/>
          <w:szCs w:val="24"/>
        </w:rPr>
        <w:tab/>
      </w:r>
      <w:r w:rsidR="004F5899">
        <w:rPr>
          <w:rFonts w:ascii="Times New Roman" w:hAnsi="Times New Roman"/>
          <w:sz w:val="24"/>
          <w:szCs w:val="24"/>
        </w:rPr>
        <w:t xml:space="preserve">Vodojem </w:t>
      </w:r>
      <w:r w:rsidR="00FF1C4A">
        <w:rPr>
          <w:rFonts w:ascii="Times New Roman" w:hAnsi="Times New Roman"/>
          <w:sz w:val="24"/>
          <w:szCs w:val="24"/>
        </w:rPr>
        <w:t>bude napojen</w:t>
      </w:r>
      <w:r>
        <w:rPr>
          <w:rFonts w:ascii="Times New Roman" w:hAnsi="Times New Roman"/>
          <w:sz w:val="24"/>
          <w:szCs w:val="24"/>
        </w:rPr>
        <w:t xml:space="preserve"> novým kabelovým </w:t>
      </w:r>
      <w:proofErr w:type="spellStart"/>
      <w:r>
        <w:rPr>
          <w:rFonts w:ascii="Times New Roman" w:hAnsi="Times New Roman"/>
          <w:sz w:val="24"/>
          <w:szCs w:val="24"/>
        </w:rPr>
        <w:t>propojem</w:t>
      </w:r>
      <w:proofErr w:type="spellEnd"/>
      <w:r>
        <w:rPr>
          <w:rFonts w:ascii="Times New Roman" w:hAnsi="Times New Roman"/>
          <w:sz w:val="24"/>
          <w:szCs w:val="24"/>
        </w:rPr>
        <w:t xml:space="preserve"> z</w:t>
      </w:r>
      <w:r w:rsidR="00FF1C4A">
        <w:rPr>
          <w:rFonts w:ascii="Times New Roman" w:hAnsi="Times New Roman"/>
          <w:sz w:val="24"/>
          <w:szCs w:val="24"/>
        </w:rPr>
        <w:t xml:space="preserve"> </w:t>
      </w:r>
      <w:r>
        <w:rPr>
          <w:rFonts w:ascii="Times New Roman" w:hAnsi="Times New Roman"/>
          <w:sz w:val="24"/>
          <w:szCs w:val="24"/>
        </w:rPr>
        <w:t xml:space="preserve"> nového </w:t>
      </w:r>
      <w:proofErr w:type="spellStart"/>
      <w:r>
        <w:rPr>
          <w:rFonts w:ascii="Times New Roman" w:hAnsi="Times New Roman"/>
          <w:sz w:val="24"/>
          <w:szCs w:val="24"/>
        </w:rPr>
        <w:t>elektropilíře</w:t>
      </w:r>
      <w:proofErr w:type="spellEnd"/>
      <w:r w:rsidR="00FF1C4A">
        <w:rPr>
          <w:rFonts w:ascii="Times New Roman" w:hAnsi="Times New Roman"/>
          <w:sz w:val="24"/>
          <w:szCs w:val="24"/>
        </w:rPr>
        <w:t xml:space="preserve"> v umístěného v oplocení. K </w:t>
      </w:r>
      <w:proofErr w:type="spellStart"/>
      <w:r w:rsidR="00FF1C4A">
        <w:rPr>
          <w:rFonts w:ascii="Times New Roman" w:hAnsi="Times New Roman"/>
          <w:sz w:val="24"/>
          <w:szCs w:val="24"/>
        </w:rPr>
        <w:t>elektropilíři</w:t>
      </w:r>
      <w:proofErr w:type="spellEnd"/>
      <w:r w:rsidR="00FF1C4A">
        <w:rPr>
          <w:rFonts w:ascii="Times New Roman" w:hAnsi="Times New Roman"/>
          <w:sz w:val="24"/>
          <w:szCs w:val="24"/>
        </w:rPr>
        <w:t xml:space="preserve"> povede stávající přípojka NN z distribuční skříně na pozemku 855/1. </w:t>
      </w:r>
    </w:p>
    <w:p w:rsidR="00AC198E" w:rsidRDefault="00FF1C4A" w:rsidP="00327316">
      <w:pPr>
        <w:pStyle w:val="Standard"/>
        <w:spacing w:line="276" w:lineRule="auto"/>
        <w:rPr>
          <w:rFonts w:ascii="Times New Roman" w:hAnsi="Times New Roman"/>
          <w:sz w:val="24"/>
          <w:szCs w:val="24"/>
        </w:rPr>
      </w:pPr>
      <w:r>
        <w:rPr>
          <w:rFonts w:ascii="Times New Roman" w:hAnsi="Times New Roman"/>
          <w:sz w:val="24"/>
          <w:szCs w:val="24"/>
        </w:rPr>
        <w:t xml:space="preserve">Příjezd k vodojemu </w:t>
      </w:r>
      <w:r w:rsidR="00CE5D6E">
        <w:rPr>
          <w:rFonts w:ascii="Times New Roman" w:hAnsi="Times New Roman"/>
          <w:sz w:val="24"/>
          <w:szCs w:val="24"/>
        </w:rPr>
        <w:t>zůstan</w:t>
      </w:r>
      <w:r>
        <w:rPr>
          <w:rFonts w:ascii="Times New Roman" w:hAnsi="Times New Roman"/>
          <w:sz w:val="24"/>
          <w:szCs w:val="24"/>
        </w:rPr>
        <w:t>e po stávající panelové cestě, která navazuje na polní cestu vedoucí z obce Semčice.</w:t>
      </w:r>
    </w:p>
    <w:p w:rsidR="008D6E31" w:rsidRDefault="00CE5D6E" w:rsidP="00327316">
      <w:pPr>
        <w:pStyle w:val="Standard"/>
        <w:spacing w:line="276" w:lineRule="auto"/>
        <w:rPr>
          <w:rFonts w:ascii="Times New Roman" w:hAnsi="Times New Roman"/>
          <w:sz w:val="24"/>
          <w:szCs w:val="24"/>
        </w:rPr>
      </w:pPr>
      <w:r>
        <w:rPr>
          <w:rFonts w:ascii="Times New Roman" w:hAnsi="Times New Roman"/>
          <w:sz w:val="24"/>
          <w:szCs w:val="24"/>
        </w:rPr>
        <w:tab/>
        <w:t>T</w:t>
      </w:r>
      <w:r w:rsidR="00DA6C1A">
        <w:rPr>
          <w:rFonts w:ascii="Times New Roman" w:hAnsi="Times New Roman"/>
          <w:sz w:val="24"/>
          <w:szCs w:val="24"/>
        </w:rPr>
        <w:t xml:space="preserve">echnologie </w:t>
      </w:r>
      <w:r w:rsidR="00AC198E">
        <w:rPr>
          <w:rFonts w:ascii="Times New Roman" w:hAnsi="Times New Roman"/>
          <w:sz w:val="24"/>
          <w:szCs w:val="24"/>
        </w:rPr>
        <w:t xml:space="preserve">zemního vodojemu </w:t>
      </w:r>
      <w:r w:rsidR="00DA6C1A">
        <w:rPr>
          <w:rFonts w:ascii="Times New Roman" w:hAnsi="Times New Roman"/>
          <w:sz w:val="24"/>
          <w:szCs w:val="24"/>
        </w:rPr>
        <w:t>bude navazovat na stávající řešení zásobování pitnou vodou</w:t>
      </w:r>
      <w:r w:rsidR="008D6E31">
        <w:rPr>
          <w:rFonts w:ascii="Times New Roman" w:hAnsi="Times New Roman"/>
          <w:sz w:val="24"/>
          <w:szCs w:val="24"/>
        </w:rPr>
        <w:t xml:space="preserve"> obce Žerčice</w:t>
      </w:r>
      <w:r w:rsidR="00DA6C1A">
        <w:rPr>
          <w:rFonts w:ascii="Times New Roman" w:hAnsi="Times New Roman"/>
          <w:sz w:val="24"/>
          <w:szCs w:val="24"/>
        </w:rPr>
        <w:t>.</w:t>
      </w:r>
    </w:p>
    <w:p w:rsidR="00CB344F" w:rsidRDefault="003E41C9" w:rsidP="00327316">
      <w:pPr>
        <w:pStyle w:val="Standard"/>
        <w:spacing w:line="276" w:lineRule="auto"/>
        <w:rPr>
          <w:rFonts w:ascii="Times New Roman" w:hAnsi="Times New Roman"/>
          <w:sz w:val="24"/>
          <w:szCs w:val="24"/>
        </w:rPr>
      </w:pPr>
      <w:r>
        <w:rPr>
          <w:rFonts w:ascii="Times New Roman" w:hAnsi="Times New Roman"/>
          <w:sz w:val="24"/>
          <w:szCs w:val="24"/>
        </w:rPr>
        <w:tab/>
        <w:t>Během provozu může vzniknout odpa</w:t>
      </w:r>
      <w:r w:rsidR="008D6E31">
        <w:rPr>
          <w:rFonts w:ascii="Times New Roman" w:hAnsi="Times New Roman"/>
          <w:sz w:val="24"/>
          <w:szCs w:val="24"/>
        </w:rPr>
        <w:t xml:space="preserve">dní voda při </w:t>
      </w:r>
      <w:r>
        <w:rPr>
          <w:rFonts w:ascii="Times New Roman" w:hAnsi="Times New Roman"/>
          <w:sz w:val="24"/>
          <w:szCs w:val="24"/>
        </w:rPr>
        <w:t>čištění akumulačních komor či bezpečnostní přeliv</w:t>
      </w:r>
      <w:r w:rsidR="008D6E31">
        <w:rPr>
          <w:rFonts w:ascii="Times New Roman" w:hAnsi="Times New Roman"/>
          <w:sz w:val="24"/>
          <w:szCs w:val="24"/>
        </w:rPr>
        <w:t>em</w:t>
      </w:r>
      <w:r>
        <w:rPr>
          <w:rFonts w:ascii="Times New Roman" w:hAnsi="Times New Roman"/>
          <w:sz w:val="24"/>
          <w:szCs w:val="24"/>
        </w:rPr>
        <w:t xml:space="preserve">. Odpadní </w:t>
      </w:r>
      <w:r w:rsidR="008D6E31">
        <w:rPr>
          <w:rFonts w:ascii="Times New Roman" w:hAnsi="Times New Roman"/>
          <w:sz w:val="24"/>
          <w:szCs w:val="24"/>
        </w:rPr>
        <w:t xml:space="preserve">vody z vodojemu </w:t>
      </w:r>
      <w:r w:rsidR="00CE5D6E">
        <w:rPr>
          <w:rFonts w:ascii="Times New Roman" w:hAnsi="Times New Roman"/>
          <w:sz w:val="24"/>
          <w:szCs w:val="24"/>
        </w:rPr>
        <w:t xml:space="preserve">nepředstavují žádné riziko a budou svedeny do </w:t>
      </w:r>
      <w:r w:rsidR="008D6E31">
        <w:rPr>
          <w:rFonts w:ascii="Times New Roman" w:hAnsi="Times New Roman"/>
          <w:sz w:val="24"/>
          <w:szCs w:val="24"/>
        </w:rPr>
        <w:t xml:space="preserve">podlahové </w:t>
      </w:r>
      <w:proofErr w:type="spellStart"/>
      <w:r w:rsidR="008D6E31">
        <w:rPr>
          <w:rFonts w:ascii="Times New Roman" w:hAnsi="Times New Roman"/>
          <w:sz w:val="24"/>
          <w:szCs w:val="24"/>
        </w:rPr>
        <w:t>guly</w:t>
      </w:r>
      <w:proofErr w:type="spellEnd"/>
      <w:r w:rsidR="00CB344F">
        <w:rPr>
          <w:rFonts w:ascii="Times New Roman" w:hAnsi="Times New Roman"/>
          <w:sz w:val="24"/>
          <w:szCs w:val="24"/>
        </w:rPr>
        <w:t xml:space="preserve"> v suterénu armaturní komory a následně do vypouštěcího potrubí. </w:t>
      </w:r>
      <w:r>
        <w:rPr>
          <w:rFonts w:ascii="Times New Roman" w:hAnsi="Times New Roman"/>
          <w:sz w:val="24"/>
          <w:szCs w:val="24"/>
        </w:rPr>
        <w:t xml:space="preserve"> </w:t>
      </w:r>
      <w:r w:rsidR="008D6E31">
        <w:rPr>
          <w:rFonts w:ascii="Times New Roman" w:hAnsi="Times New Roman"/>
          <w:sz w:val="24"/>
          <w:szCs w:val="24"/>
        </w:rPr>
        <w:t xml:space="preserve">Vypouštěcí </w:t>
      </w:r>
      <w:r w:rsidR="008D6E31">
        <w:rPr>
          <w:rFonts w:ascii="Times New Roman" w:hAnsi="Times New Roman"/>
          <w:sz w:val="24"/>
          <w:szCs w:val="24"/>
        </w:rPr>
        <w:lastRenderedPageBreak/>
        <w:t xml:space="preserve">potrubí bude zaústěno do škarpy vedle cesty cca 100m pod vodojemem. V místě </w:t>
      </w:r>
      <w:proofErr w:type="spellStart"/>
      <w:r w:rsidR="008D6E31">
        <w:rPr>
          <w:rFonts w:ascii="Times New Roman" w:hAnsi="Times New Roman"/>
          <w:sz w:val="24"/>
          <w:szCs w:val="24"/>
        </w:rPr>
        <w:t>výustění</w:t>
      </w:r>
      <w:proofErr w:type="spellEnd"/>
      <w:r w:rsidR="008D6E31">
        <w:rPr>
          <w:rFonts w:ascii="Times New Roman" w:hAnsi="Times New Roman"/>
          <w:sz w:val="24"/>
          <w:szCs w:val="24"/>
        </w:rPr>
        <w:t xml:space="preserve"> bude osazen </w:t>
      </w:r>
      <w:proofErr w:type="spellStart"/>
      <w:r w:rsidR="008D6E31">
        <w:rPr>
          <w:rFonts w:ascii="Times New Roman" w:hAnsi="Times New Roman"/>
          <w:sz w:val="24"/>
          <w:szCs w:val="24"/>
        </w:rPr>
        <w:t>výustní</w:t>
      </w:r>
      <w:proofErr w:type="spellEnd"/>
      <w:r w:rsidR="008D6E31">
        <w:rPr>
          <w:rFonts w:ascii="Times New Roman" w:hAnsi="Times New Roman"/>
          <w:sz w:val="24"/>
          <w:szCs w:val="24"/>
        </w:rPr>
        <w:t xml:space="preserve"> objekt se žabí klapkou.</w:t>
      </w:r>
    </w:p>
    <w:p w:rsidR="003E41C9" w:rsidRDefault="00CB344F" w:rsidP="00327316">
      <w:pPr>
        <w:pStyle w:val="Standard"/>
        <w:spacing w:line="276" w:lineRule="auto"/>
        <w:rPr>
          <w:rFonts w:ascii="Times New Roman" w:hAnsi="Times New Roman"/>
          <w:sz w:val="24"/>
          <w:szCs w:val="24"/>
        </w:rPr>
      </w:pPr>
      <w:r>
        <w:rPr>
          <w:rFonts w:ascii="Times New Roman" w:hAnsi="Times New Roman"/>
          <w:sz w:val="24"/>
          <w:szCs w:val="24"/>
        </w:rPr>
        <w:tab/>
      </w:r>
      <w:r w:rsidR="003E41C9">
        <w:rPr>
          <w:rFonts w:ascii="Times New Roman" w:hAnsi="Times New Roman"/>
          <w:sz w:val="24"/>
          <w:szCs w:val="24"/>
        </w:rPr>
        <w:t xml:space="preserve">Znečištění dešťové vody stavbou se nepředpokládá. Dešťové vody budou zaústěny na přilehlý terén tak, aby nedocházelo k erozi. Dešťová voda bude na terénu zasakována. </w:t>
      </w:r>
    </w:p>
    <w:p w:rsidR="003E41C9" w:rsidRDefault="003E41C9" w:rsidP="00327316">
      <w:pPr>
        <w:pStyle w:val="Standard"/>
        <w:spacing w:line="276" w:lineRule="auto"/>
        <w:rPr>
          <w:rFonts w:ascii="Times New Roman" w:hAnsi="Times New Roman"/>
          <w:sz w:val="24"/>
          <w:szCs w:val="24"/>
        </w:rPr>
      </w:pPr>
      <w:r>
        <w:rPr>
          <w:rFonts w:ascii="Times New Roman" w:hAnsi="Times New Roman"/>
          <w:sz w:val="24"/>
          <w:szCs w:val="24"/>
        </w:rPr>
        <w:tab/>
        <w:t>Při stavebních pracích nebudou vznikat žádné splaškové odpadní vody. V zařízeních stave</w:t>
      </w:r>
      <w:r w:rsidR="00CB344F">
        <w:rPr>
          <w:rFonts w:ascii="Times New Roman" w:hAnsi="Times New Roman"/>
          <w:sz w:val="24"/>
          <w:szCs w:val="24"/>
        </w:rPr>
        <w:t>niště budou instalována mobilní</w:t>
      </w:r>
      <w:r>
        <w:rPr>
          <w:rFonts w:ascii="Times New Roman" w:hAnsi="Times New Roman"/>
          <w:sz w:val="24"/>
          <w:szCs w:val="24"/>
        </w:rPr>
        <w:t xml:space="preserve"> WC. </w:t>
      </w:r>
    </w:p>
    <w:p w:rsidR="0000621E" w:rsidRDefault="000A734E" w:rsidP="00327316">
      <w:pPr>
        <w:pStyle w:val="Standard"/>
        <w:spacing w:line="276" w:lineRule="auto"/>
        <w:rPr>
          <w:rFonts w:ascii="Times New Roman" w:hAnsi="Times New Roman"/>
          <w:sz w:val="24"/>
          <w:szCs w:val="24"/>
        </w:rPr>
      </w:pPr>
      <w:r>
        <w:rPr>
          <w:rFonts w:ascii="Times New Roman" w:hAnsi="Times New Roman"/>
          <w:sz w:val="24"/>
          <w:szCs w:val="24"/>
        </w:rPr>
        <w:tab/>
        <w:t xml:space="preserve">Po instalaci potřebného vybavení na přenosy dat bude zajištěna informační a telekomunikační síť. </w:t>
      </w:r>
    </w:p>
    <w:p w:rsidR="00C463F4" w:rsidRDefault="00C463F4" w:rsidP="00737658">
      <w:pPr>
        <w:pStyle w:val="AANADPISPODNADPIS"/>
      </w:pPr>
      <w:bookmarkStart w:id="86" w:name="_Toc25146660"/>
      <w:r>
        <w:t>připojovací rozměry, výkonové kapacity</w:t>
      </w:r>
      <w:bookmarkEnd w:id="86"/>
    </w:p>
    <w:p w:rsidR="00C463F4" w:rsidRDefault="00C463F4" w:rsidP="00327316">
      <w:pPr>
        <w:pStyle w:val="Standard"/>
        <w:spacing w:line="276"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Objekt vodojemu bude napojen</w:t>
      </w:r>
      <w:r w:rsidR="008D6E31">
        <w:rPr>
          <w:rFonts w:ascii="Times New Roman" w:hAnsi="Times New Roman"/>
          <w:sz w:val="24"/>
          <w:szCs w:val="24"/>
        </w:rPr>
        <w:t xml:space="preserve"> na  výtlačné </w:t>
      </w:r>
      <w:proofErr w:type="gramStart"/>
      <w:r w:rsidR="008D6E31">
        <w:rPr>
          <w:rFonts w:ascii="Times New Roman" w:hAnsi="Times New Roman"/>
          <w:sz w:val="24"/>
          <w:szCs w:val="24"/>
        </w:rPr>
        <w:t>potrubím</w:t>
      </w:r>
      <w:proofErr w:type="gramEnd"/>
      <w:r w:rsidR="008D6E31">
        <w:rPr>
          <w:rFonts w:ascii="Times New Roman" w:hAnsi="Times New Roman"/>
          <w:sz w:val="24"/>
          <w:szCs w:val="24"/>
        </w:rPr>
        <w:t xml:space="preserve"> </w:t>
      </w:r>
      <w:r>
        <w:rPr>
          <w:rFonts w:ascii="Times New Roman" w:hAnsi="Times New Roman"/>
          <w:sz w:val="24"/>
          <w:szCs w:val="24"/>
        </w:rPr>
        <w:t>PE</w:t>
      </w:r>
      <w:r w:rsidR="008D6E31">
        <w:rPr>
          <w:rFonts w:ascii="Times New Roman" w:hAnsi="Times New Roman"/>
          <w:sz w:val="24"/>
          <w:szCs w:val="24"/>
        </w:rPr>
        <w:t xml:space="preserve"> d160</w:t>
      </w:r>
      <w:r>
        <w:rPr>
          <w:rFonts w:ascii="Times New Roman" w:hAnsi="Times New Roman"/>
          <w:sz w:val="24"/>
          <w:szCs w:val="24"/>
        </w:rPr>
        <w:t xml:space="preserve"> (DN150) a zásobovacím potrubím do spotřebiště DN150-LT.</w:t>
      </w:r>
      <w:r w:rsidR="0088387B">
        <w:rPr>
          <w:rFonts w:ascii="Times New Roman" w:hAnsi="Times New Roman"/>
          <w:sz w:val="24"/>
          <w:szCs w:val="24"/>
        </w:rPr>
        <w:t xml:space="preserve"> El. </w:t>
      </w:r>
      <w:proofErr w:type="gramStart"/>
      <w:r w:rsidR="0088387B">
        <w:rPr>
          <w:rFonts w:ascii="Times New Roman" w:hAnsi="Times New Roman"/>
          <w:sz w:val="24"/>
          <w:szCs w:val="24"/>
        </w:rPr>
        <w:t>energie</w:t>
      </w:r>
      <w:proofErr w:type="gramEnd"/>
      <w:r w:rsidR="0088387B">
        <w:rPr>
          <w:rFonts w:ascii="Times New Roman" w:hAnsi="Times New Roman"/>
          <w:sz w:val="24"/>
          <w:szCs w:val="24"/>
        </w:rPr>
        <w:t xml:space="preserve"> do vodojemu bude přivedena stávající přípojkou NN.</w:t>
      </w:r>
    </w:p>
    <w:p w:rsidR="00C463F4" w:rsidRDefault="00C463F4" w:rsidP="00327316">
      <w:pPr>
        <w:pStyle w:val="Standard"/>
        <w:spacing w:line="276" w:lineRule="auto"/>
        <w:rPr>
          <w:rFonts w:ascii="Times New Roman" w:hAnsi="Times New Roman"/>
          <w:sz w:val="24"/>
          <w:szCs w:val="24"/>
        </w:rPr>
      </w:pPr>
      <w:r>
        <w:rPr>
          <w:rFonts w:ascii="Times New Roman" w:hAnsi="Times New Roman"/>
          <w:sz w:val="24"/>
          <w:szCs w:val="24"/>
        </w:rPr>
        <w:tab/>
      </w:r>
    </w:p>
    <w:p w:rsidR="0000621E" w:rsidRPr="00426F4E" w:rsidRDefault="0000621E" w:rsidP="00B566EF">
      <w:pPr>
        <w:pStyle w:val="AANADPISHLAVN"/>
      </w:pPr>
      <w:bookmarkStart w:id="87" w:name="_Toc18313767"/>
      <w:bookmarkStart w:id="88" w:name="_Toc25146661"/>
      <w:r w:rsidRPr="00426F4E">
        <w:t>dopravní řešení</w:t>
      </w:r>
      <w:bookmarkEnd w:id="87"/>
      <w:bookmarkEnd w:id="88"/>
    </w:p>
    <w:p w:rsidR="0000621E" w:rsidRPr="00426F4E" w:rsidRDefault="0000621E" w:rsidP="00737658">
      <w:pPr>
        <w:pStyle w:val="AANADPISPODNADPIS"/>
        <w:numPr>
          <w:ilvl w:val="0"/>
          <w:numId w:val="6"/>
        </w:numPr>
      </w:pPr>
      <w:bookmarkStart w:id="89" w:name="_Toc18313768"/>
      <w:bookmarkStart w:id="90" w:name="_Toc25146662"/>
      <w:r w:rsidRPr="00426F4E">
        <w:t xml:space="preserve">popis dopravního řešení včetně bariérových opatření </w:t>
      </w:r>
      <w:r w:rsidR="00A15C3F">
        <w:t xml:space="preserve">pro přístupnost a užívání stavby </w:t>
      </w:r>
      <w:r w:rsidRPr="00426F4E">
        <w:t>osobami se sníženou schopností pohybu nebo orientace</w:t>
      </w:r>
      <w:bookmarkEnd w:id="89"/>
      <w:bookmarkEnd w:id="90"/>
    </w:p>
    <w:p w:rsidR="000A734E" w:rsidRDefault="000A734E" w:rsidP="00327316">
      <w:pPr>
        <w:pStyle w:val="Standard"/>
        <w:spacing w:line="276" w:lineRule="auto"/>
        <w:rPr>
          <w:rFonts w:ascii="Times New Roman" w:hAnsi="Times New Roman"/>
          <w:sz w:val="24"/>
          <w:szCs w:val="24"/>
        </w:rPr>
      </w:pPr>
      <w:r>
        <w:rPr>
          <w:rFonts w:ascii="Times New Roman" w:hAnsi="Times New Roman"/>
          <w:sz w:val="24"/>
          <w:szCs w:val="24"/>
        </w:rPr>
        <w:tab/>
      </w:r>
      <w:r w:rsidR="00D2576D">
        <w:rPr>
          <w:rFonts w:ascii="Times New Roman" w:hAnsi="Times New Roman"/>
          <w:sz w:val="24"/>
          <w:szCs w:val="24"/>
        </w:rPr>
        <w:t xml:space="preserve">Tato projektová dokumentace neřeší dopravně inženýrské opatření. </w:t>
      </w:r>
      <w:r>
        <w:rPr>
          <w:rFonts w:ascii="Times New Roman" w:hAnsi="Times New Roman"/>
          <w:sz w:val="24"/>
          <w:szCs w:val="24"/>
        </w:rPr>
        <w:t xml:space="preserve">Vzhledem k faktu, že stavební práce budou probíhat </w:t>
      </w:r>
      <w:r w:rsidR="007B2F4E">
        <w:rPr>
          <w:rFonts w:ascii="Times New Roman" w:hAnsi="Times New Roman"/>
          <w:sz w:val="24"/>
          <w:szCs w:val="24"/>
        </w:rPr>
        <w:t>v lese</w:t>
      </w:r>
      <w:r>
        <w:rPr>
          <w:rFonts w:ascii="Times New Roman" w:hAnsi="Times New Roman"/>
          <w:sz w:val="24"/>
          <w:szCs w:val="24"/>
        </w:rPr>
        <w:t xml:space="preserve">, není kladen nárok na řešení dopravní infrastruktury. </w:t>
      </w:r>
    </w:p>
    <w:p w:rsidR="00CB344F" w:rsidRPr="007B2F4E" w:rsidRDefault="009674A6" w:rsidP="00737658">
      <w:pPr>
        <w:pStyle w:val="AANADPISPODNADPIS"/>
        <w:numPr>
          <w:ilvl w:val="0"/>
          <w:numId w:val="6"/>
        </w:numPr>
      </w:pPr>
      <w:bookmarkStart w:id="91" w:name="_Toc18313769"/>
      <w:r>
        <w:t xml:space="preserve"> </w:t>
      </w:r>
      <w:bookmarkStart w:id="92" w:name="_Toc25146663"/>
      <w:r w:rsidR="0000621E" w:rsidRPr="00A63E46">
        <w:t>napojení území na stávající dopravní infrastrukturu</w:t>
      </w:r>
      <w:bookmarkEnd w:id="91"/>
      <w:bookmarkEnd w:id="92"/>
    </w:p>
    <w:p w:rsidR="009A4CD4" w:rsidRDefault="00CB344F" w:rsidP="00327316">
      <w:pPr>
        <w:pStyle w:val="Standard"/>
        <w:spacing w:line="276" w:lineRule="auto"/>
        <w:rPr>
          <w:rFonts w:ascii="Times New Roman" w:hAnsi="Times New Roman"/>
          <w:sz w:val="24"/>
          <w:szCs w:val="24"/>
        </w:rPr>
      </w:pPr>
      <w:r>
        <w:rPr>
          <w:rFonts w:ascii="Times New Roman" w:hAnsi="Times New Roman"/>
          <w:sz w:val="24"/>
          <w:szCs w:val="24"/>
        </w:rPr>
        <w:tab/>
      </w:r>
      <w:r w:rsidR="007B2F4E">
        <w:rPr>
          <w:rFonts w:ascii="Times New Roman" w:hAnsi="Times New Roman"/>
          <w:sz w:val="24"/>
          <w:szCs w:val="24"/>
        </w:rPr>
        <w:t>Zemní vodojem Žerčice</w:t>
      </w:r>
      <w:r>
        <w:rPr>
          <w:rFonts w:ascii="Times New Roman" w:hAnsi="Times New Roman"/>
          <w:sz w:val="24"/>
          <w:szCs w:val="24"/>
        </w:rPr>
        <w:t xml:space="preserve"> bude </w:t>
      </w:r>
      <w:r w:rsidR="000A734E">
        <w:rPr>
          <w:rFonts w:ascii="Times New Roman" w:hAnsi="Times New Roman"/>
          <w:sz w:val="24"/>
          <w:szCs w:val="24"/>
        </w:rPr>
        <w:t xml:space="preserve">přístupný po příjezdové </w:t>
      </w:r>
      <w:r w:rsidR="007B2F4E">
        <w:rPr>
          <w:rFonts w:ascii="Times New Roman" w:hAnsi="Times New Roman"/>
          <w:sz w:val="24"/>
          <w:szCs w:val="24"/>
        </w:rPr>
        <w:t xml:space="preserve">panelové </w:t>
      </w:r>
      <w:r w:rsidR="000A734E">
        <w:rPr>
          <w:rFonts w:ascii="Times New Roman" w:hAnsi="Times New Roman"/>
          <w:sz w:val="24"/>
          <w:szCs w:val="24"/>
        </w:rPr>
        <w:t xml:space="preserve">cestě, </w:t>
      </w:r>
      <w:r w:rsidR="009A4CD4">
        <w:rPr>
          <w:rFonts w:ascii="Times New Roman" w:hAnsi="Times New Roman"/>
          <w:sz w:val="24"/>
          <w:szCs w:val="24"/>
        </w:rPr>
        <w:t>která je n</w:t>
      </w:r>
      <w:r w:rsidR="007B2F4E">
        <w:rPr>
          <w:rFonts w:ascii="Times New Roman" w:hAnsi="Times New Roman"/>
          <w:sz w:val="24"/>
          <w:szCs w:val="24"/>
        </w:rPr>
        <w:t>apojena na polní cestu. Polní cesta navazuje na místní komunikaci v obci Semčice.</w:t>
      </w:r>
      <w:r>
        <w:rPr>
          <w:rFonts w:ascii="Times New Roman" w:hAnsi="Times New Roman"/>
          <w:sz w:val="24"/>
          <w:szCs w:val="24"/>
        </w:rPr>
        <w:t xml:space="preserve"> </w:t>
      </w:r>
      <w:r w:rsidR="007B2F4E">
        <w:rPr>
          <w:rFonts w:ascii="Times New Roman" w:hAnsi="Times New Roman"/>
          <w:sz w:val="24"/>
          <w:szCs w:val="24"/>
        </w:rPr>
        <w:t xml:space="preserve">Obcí Semčice prochází komunikace </w:t>
      </w:r>
      <w:r w:rsidR="007B2F4E" w:rsidRPr="00D241DB">
        <w:rPr>
          <w:rFonts w:ascii="Times New Roman" w:hAnsi="Times New Roman"/>
          <w:b/>
          <w:sz w:val="24"/>
          <w:szCs w:val="24"/>
        </w:rPr>
        <w:t xml:space="preserve">III. tř. </w:t>
      </w:r>
      <w:proofErr w:type="gramStart"/>
      <w:r w:rsidR="007B2F4E" w:rsidRPr="00D241DB">
        <w:rPr>
          <w:rFonts w:ascii="Times New Roman" w:hAnsi="Times New Roman"/>
          <w:b/>
          <w:sz w:val="24"/>
          <w:szCs w:val="24"/>
        </w:rPr>
        <w:t>č.</w:t>
      </w:r>
      <w:proofErr w:type="gramEnd"/>
      <w:r w:rsidR="007B2F4E" w:rsidRPr="00D241DB">
        <w:rPr>
          <w:rFonts w:ascii="Times New Roman" w:hAnsi="Times New Roman"/>
          <w:b/>
          <w:sz w:val="24"/>
          <w:szCs w:val="24"/>
        </w:rPr>
        <w:t xml:space="preserve"> 2802</w:t>
      </w:r>
      <w:r w:rsidR="007B2F4E">
        <w:rPr>
          <w:rFonts w:ascii="Times New Roman" w:hAnsi="Times New Roman"/>
          <w:sz w:val="24"/>
          <w:szCs w:val="24"/>
        </w:rPr>
        <w:t xml:space="preserve"> vedoucí z Dobrovice do Prodašic.</w:t>
      </w:r>
    </w:p>
    <w:p w:rsidR="009A4CD4" w:rsidRPr="009A4CD4" w:rsidRDefault="009A4CD4" w:rsidP="00737658">
      <w:pPr>
        <w:pStyle w:val="AANADPISPODNADPIS"/>
        <w:numPr>
          <w:ilvl w:val="0"/>
          <w:numId w:val="6"/>
        </w:numPr>
      </w:pPr>
      <w:bookmarkStart w:id="93" w:name="_Toc18313770"/>
      <w:bookmarkStart w:id="94" w:name="_Toc25146664"/>
      <w:r>
        <w:t>doprava v klidu - parkování</w:t>
      </w:r>
      <w:bookmarkEnd w:id="93"/>
      <w:bookmarkEnd w:id="94"/>
      <w:r w:rsidRPr="009A4CD4">
        <w:rPr>
          <w:szCs w:val="24"/>
        </w:rPr>
        <w:t xml:space="preserve"> </w:t>
      </w:r>
    </w:p>
    <w:p w:rsidR="009A4CD4" w:rsidRDefault="009A4CD4" w:rsidP="009A4CD4">
      <w:pPr>
        <w:pStyle w:val="Standard"/>
        <w:spacing w:line="276" w:lineRule="auto"/>
        <w:rPr>
          <w:rFonts w:ascii="Times New Roman" w:hAnsi="Times New Roman"/>
          <w:sz w:val="24"/>
          <w:szCs w:val="24"/>
        </w:rPr>
      </w:pPr>
      <w:r>
        <w:rPr>
          <w:rFonts w:ascii="Times New Roman" w:hAnsi="Times New Roman"/>
          <w:sz w:val="24"/>
          <w:szCs w:val="24"/>
        </w:rPr>
        <w:tab/>
        <w:t xml:space="preserve">V areálu objektu je před vodojemem dostatečně velká volná plocha sloužící pro parkovní vozidel. Plocha je nezpevněná. </w:t>
      </w:r>
    </w:p>
    <w:p w:rsidR="0088387B" w:rsidRDefault="0088387B" w:rsidP="009A4CD4">
      <w:pPr>
        <w:pStyle w:val="Standard"/>
        <w:spacing w:line="276" w:lineRule="auto"/>
        <w:rPr>
          <w:rFonts w:ascii="Times New Roman" w:hAnsi="Times New Roman"/>
          <w:sz w:val="24"/>
          <w:szCs w:val="24"/>
        </w:rPr>
      </w:pPr>
    </w:p>
    <w:p w:rsidR="008C254A" w:rsidRPr="00716953" w:rsidRDefault="00CD00C0" w:rsidP="00B566EF">
      <w:pPr>
        <w:pStyle w:val="AANADPISHLAVN"/>
      </w:pPr>
      <w:bookmarkStart w:id="95" w:name="_Toc18313772"/>
      <w:bookmarkStart w:id="96" w:name="_Toc25146665"/>
      <w:r w:rsidRPr="00B4500C">
        <w:t>řešení vegetace a souvisejících terénních úprav</w:t>
      </w:r>
      <w:bookmarkEnd w:id="95"/>
      <w:bookmarkEnd w:id="96"/>
    </w:p>
    <w:p w:rsidR="00CB344F" w:rsidRDefault="00716953" w:rsidP="00327316">
      <w:pPr>
        <w:pStyle w:val="Standard"/>
        <w:spacing w:line="276" w:lineRule="auto"/>
        <w:rPr>
          <w:rFonts w:ascii="Times New Roman" w:hAnsi="Times New Roman"/>
          <w:sz w:val="24"/>
          <w:szCs w:val="24"/>
        </w:rPr>
      </w:pPr>
      <w:r>
        <w:rPr>
          <w:rFonts w:ascii="Times New Roman" w:hAnsi="Times New Roman"/>
          <w:sz w:val="24"/>
          <w:szCs w:val="24"/>
        </w:rPr>
        <w:tab/>
      </w:r>
      <w:r w:rsidR="00CB344F">
        <w:rPr>
          <w:rFonts w:ascii="Times New Roman" w:hAnsi="Times New Roman"/>
          <w:sz w:val="24"/>
          <w:szCs w:val="24"/>
        </w:rPr>
        <w:t>V okolí čerpací stanice Nižbor se nenachází žádná vzrostlá ani náletová zeleň.</w:t>
      </w:r>
    </w:p>
    <w:p w:rsidR="00716953" w:rsidRDefault="00DD4BCB" w:rsidP="00327316">
      <w:pPr>
        <w:pStyle w:val="Standard"/>
        <w:spacing w:line="276" w:lineRule="auto"/>
        <w:rPr>
          <w:rFonts w:ascii="Times New Roman" w:hAnsi="Times New Roman"/>
          <w:sz w:val="24"/>
          <w:szCs w:val="24"/>
        </w:rPr>
      </w:pPr>
      <w:r>
        <w:rPr>
          <w:rFonts w:ascii="Times New Roman" w:hAnsi="Times New Roman"/>
          <w:sz w:val="24"/>
          <w:szCs w:val="24"/>
        </w:rPr>
        <w:tab/>
        <w:t>V a</w:t>
      </w:r>
      <w:r w:rsidR="00D241DB">
        <w:rPr>
          <w:rFonts w:ascii="Times New Roman" w:hAnsi="Times New Roman"/>
          <w:sz w:val="24"/>
          <w:szCs w:val="24"/>
        </w:rPr>
        <w:t xml:space="preserve">reálu vodojemu </w:t>
      </w:r>
      <w:proofErr w:type="gramStart"/>
      <w:r w:rsidR="00D241DB">
        <w:rPr>
          <w:rFonts w:ascii="Times New Roman" w:hAnsi="Times New Roman"/>
          <w:sz w:val="24"/>
          <w:szCs w:val="24"/>
        </w:rPr>
        <w:t>Nižbor se nacházejí</w:t>
      </w:r>
      <w:proofErr w:type="gramEnd"/>
      <w:r w:rsidR="00D241DB">
        <w:rPr>
          <w:rFonts w:ascii="Times New Roman" w:hAnsi="Times New Roman"/>
          <w:sz w:val="24"/>
          <w:szCs w:val="24"/>
        </w:rPr>
        <w:t xml:space="preserve"> 4 vzrostlé habry, které zůstanou zachovány. Dále se zde nacházejí náletové dřeviny lísky a habru. Všechny náletové dřeviny se vykácejí. </w:t>
      </w:r>
    </w:p>
    <w:p w:rsidR="00263340" w:rsidRDefault="00D241DB" w:rsidP="00327316">
      <w:pPr>
        <w:pStyle w:val="Standard"/>
        <w:spacing w:line="276" w:lineRule="auto"/>
        <w:rPr>
          <w:rFonts w:ascii="Times New Roman" w:hAnsi="Times New Roman"/>
          <w:sz w:val="24"/>
          <w:szCs w:val="24"/>
        </w:rPr>
      </w:pPr>
      <w:r>
        <w:rPr>
          <w:rFonts w:ascii="Times New Roman" w:hAnsi="Times New Roman"/>
          <w:sz w:val="24"/>
          <w:szCs w:val="24"/>
        </w:rPr>
        <w:tab/>
      </w:r>
      <w:r w:rsidR="00DD4BCB">
        <w:rPr>
          <w:rFonts w:ascii="Times New Roman" w:hAnsi="Times New Roman"/>
          <w:sz w:val="24"/>
          <w:szCs w:val="24"/>
        </w:rPr>
        <w:t xml:space="preserve">V rámci terénních úprav nad akumulacemi budou svahy nově </w:t>
      </w:r>
      <w:proofErr w:type="spellStart"/>
      <w:r w:rsidR="00DD4BCB">
        <w:rPr>
          <w:rFonts w:ascii="Times New Roman" w:hAnsi="Times New Roman"/>
          <w:sz w:val="24"/>
          <w:szCs w:val="24"/>
        </w:rPr>
        <w:t>vyspádovány</w:t>
      </w:r>
      <w:proofErr w:type="spellEnd"/>
      <w:r w:rsidR="00DD4BCB">
        <w:rPr>
          <w:rFonts w:ascii="Times New Roman" w:hAnsi="Times New Roman"/>
          <w:sz w:val="24"/>
          <w:szCs w:val="24"/>
        </w:rPr>
        <w:t xml:space="preserve">, </w:t>
      </w:r>
      <w:proofErr w:type="spellStart"/>
      <w:r w:rsidR="00DD4BCB">
        <w:rPr>
          <w:rFonts w:ascii="Times New Roman" w:hAnsi="Times New Roman"/>
          <w:sz w:val="24"/>
          <w:szCs w:val="24"/>
        </w:rPr>
        <w:t>ohumusovány</w:t>
      </w:r>
      <w:proofErr w:type="spellEnd"/>
      <w:r w:rsidR="00DD4BCB">
        <w:rPr>
          <w:rFonts w:ascii="Times New Roman" w:hAnsi="Times New Roman"/>
          <w:sz w:val="24"/>
          <w:szCs w:val="24"/>
        </w:rPr>
        <w:t xml:space="preserve"> a osety strojně stříkaným </w:t>
      </w:r>
      <w:proofErr w:type="spellStart"/>
      <w:r w:rsidR="00DD4BCB">
        <w:rPr>
          <w:rFonts w:ascii="Times New Roman" w:hAnsi="Times New Roman"/>
          <w:sz w:val="24"/>
          <w:szCs w:val="24"/>
        </w:rPr>
        <w:t>hydroosevem</w:t>
      </w:r>
      <w:proofErr w:type="spellEnd"/>
      <w:r w:rsidR="00DD4BCB">
        <w:rPr>
          <w:rFonts w:ascii="Times New Roman" w:hAnsi="Times New Roman"/>
          <w:sz w:val="24"/>
          <w:szCs w:val="24"/>
        </w:rPr>
        <w:t>.</w:t>
      </w:r>
      <w:r w:rsidR="00737658">
        <w:rPr>
          <w:rFonts w:ascii="Times New Roman" w:hAnsi="Times New Roman"/>
          <w:sz w:val="24"/>
          <w:szCs w:val="24"/>
        </w:rPr>
        <w:t xml:space="preserve"> Nejstrmější svahy před armaturní komorou budou zpevněny mulčovací fólii a osázeny skalníkem.</w:t>
      </w:r>
    </w:p>
    <w:p w:rsidR="00716953" w:rsidRPr="00737658" w:rsidRDefault="00716953" w:rsidP="00737658">
      <w:pPr>
        <w:pStyle w:val="AANADPISPODNADPIS"/>
      </w:pPr>
      <w:bookmarkStart w:id="97" w:name="_Toc25146666"/>
      <w:r w:rsidRPr="00716953">
        <w:t>Terénní úpravy:</w:t>
      </w:r>
      <w:bookmarkEnd w:id="97"/>
      <w:r w:rsidR="00DD4BCB" w:rsidRPr="00737658">
        <w:rPr>
          <w:szCs w:val="24"/>
        </w:rPr>
        <w:t xml:space="preserve"> </w:t>
      </w:r>
    </w:p>
    <w:p w:rsidR="009C5E69" w:rsidRDefault="006F49BB" w:rsidP="00327316">
      <w:pPr>
        <w:pStyle w:val="Standard"/>
        <w:spacing w:line="276" w:lineRule="auto"/>
        <w:rPr>
          <w:rFonts w:ascii="Times New Roman" w:hAnsi="Times New Roman"/>
          <w:sz w:val="24"/>
          <w:szCs w:val="24"/>
        </w:rPr>
      </w:pPr>
      <w:r>
        <w:rPr>
          <w:rFonts w:ascii="Times New Roman" w:hAnsi="Times New Roman"/>
          <w:sz w:val="24"/>
          <w:szCs w:val="24"/>
        </w:rPr>
        <w:tab/>
        <w:t xml:space="preserve">V rámci zateplení a </w:t>
      </w:r>
      <w:r w:rsidR="00737658">
        <w:rPr>
          <w:rFonts w:ascii="Times New Roman" w:hAnsi="Times New Roman"/>
          <w:sz w:val="24"/>
          <w:szCs w:val="24"/>
        </w:rPr>
        <w:t>hydroizolace stropů akumulační</w:t>
      </w:r>
      <w:r>
        <w:rPr>
          <w:rFonts w:ascii="Times New Roman" w:hAnsi="Times New Roman"/>
          <w:sz w:val="24"/>
          <w:szCs w:val="24"/>
        </w:rPr>
        <w:t xml:space="preserve"> komor</w:t>
      </w:r>
      <w:r w:rsidR="00737658">
        <w:rPr>
          <w:rFonts w:ascii="Times New Roman" w:hAnsi="Times New Roman"/>
          <w:sz w:val="24"/>
          <w:szCs w:val="24"/>
        </w:rPr>
        <w:t>y</w:t>
      </w:r>
      <w:r>
        <w:rPr>
          <w:rFonts w:ascii="Times New Roman" w:hAnsi="Times New Roman"/>
          <w:sz w:val="24"/>
          <w:szCs w:val="24"/>
        </w:rPr>
        <w:t xml:space="preserve"> zemního vodojemu budou svahy nově dosypány a </w:t>
      </w:r>
      <w:proofErr w:type="spellStart"/>
      <w:r>
        <w:rPr>
          <w:rFonts w:ascii="Times New Roman" w:hAnsi="Times New Roman"/>
          <w:sz w:val="24"/>
          <w:szCs w:val="24"/>
        </w:rPr>
        <w:t>vyspádovány</w:t>
      </w:r>
      <w:proofErr w:type="spellEnd"/>
      <w:r>
        <w:rPr>
          <w:rFonts w:ascii="Times New Roman" w:hAnsi="Times New Roman"/>
          <w:sz w:val="24"/>
          <w:szCs w:val="24"/>
        </w:rPr>
        <w:t xml:space="preserve"> ve sklonu 1:2.</w:t>
      </w:r>
      <w:r w:rsidR="00737658">
        <w:rPr>
          <w:rFonts w:ascii="Times New Roman" w:hAnsi="Times New Roman"/>
          <w:sz w:val="24"/>
          <w:szCs w:val="24"/>
        </w:rPr>
        <w:t xml:space="preserve"> Svahy dosypané ke vstupní rampě s podestou budou mít sklon 1:2 – 1:1,2</w:t>
      </w:r>
    </w:p>
    <w:p w:rsidR="00716953" w:rsidRDefault="00716953" w:rsidP="00737658">
      <w:pPr>
        <w:pStyle w:val="AANADPISPODNADPIS"/>
      </w:pPr>
      <w:bookmarkStart w:id="98" w:name="_Toc25146667"/>
      <w:r>
        <w:lastRenderedPageBreak/>
        <w:t>Použité vegetační prvky:</w:t>
      </w:r>
      <w:bookmarkEnd w:id="98"/>
    </w:p>
    <w:p w:rsidR="00716953" w:rsidRDefault="006F49BB" w:rsidP="00327316">
      <w:pPr>
        <w:pStyle w:val="Standard"/>
        <w:spacing w:line="276" w:lineRule="auto"/>
        <w:rPr>
          <w:rFonts w:ascii="Times New Roman" w:hAnsi="Times New Roman"/>
          <w:sz w:val="24"/>
          <w:szCs w:val="24"/>
        </w:rPr>
      </w:pPr>
      <w:r>
        <w:rPr>
          <w:rFonts w:ascii="Times New Roman" w:hAnsi="Times New Roman"/>
          <w:sz w:val="24"/>
          <w:szCs w:val="24"/>
        </w:rPr>
        <w:tab/>
        <w:t>Zemní násypy</w:t>
      </w:r>
      <w:r w:rsidR="00716953">
        <w:rPr>
          <w:rFonts w:ascii="Times New Roman" w:hAnsi="Times New Roman"/>
          <w:sz w:val="24"/>
          <w:szCs w:val="24"/>
        </w:rPr>
        <w:t xml:space="preserve"> nad akumulačními komorami budou o</w:t>
      </w:r>
      <w:r w:rsidR="00737658">
        <w:rPr>
          <w:rFonts w:ascii="Times New Roman" w:hAnsi="Times New Roman"/>
          <w:sz w:val="24"/>
          <w:szCs w:val="24"/>
        </w:rPr>
        <w:t xml:space="preserve">sety strojním </w:t>
      </w:r>
      <w:proofErr w:type="spellStart"/>
      <w:r w:rsidR="00737658">
        <w:rPr>
          <w:rFonts w:ascii="Times New Roman" w:hAnsi="Times New Roman"/>
          <w:sz w:val="24"/>
          <w:szCs w:val="24"/>
        </w:rPr>
        <w:t>hydroosevem</w:t>
      </w:r>
      <w:proofErr w:type="spellEnd"/>
      <w:r w:rsidR="00737658">
        <w:rPr>
          <w:rFonts w:ascii="Times New Roman" w:hAnsi="Times New Roman"/>
          <w:sz w:val="24"/>
          <w:szCs w:val="24"/>
        </w:rPr>
        <w:t xml:space="preserve"> VV-15. Strmé svahy před armaturní komorou budou osety skalníkem vrbolistým, kultivarem PARK-TEPPICH.</w:t>
      </w:r>
    </w:p>
    <w:p w:rsidR="00716953" w:rsidRDefault="00716953" w:rsidP="00327316">
      <w:pPr>
        <w:pStyle w:val="Standard"/>
        <w:spacing w:line="276" w:lineRule="auto"/>
        <w:rPr>
          <w:rFonts w:ascii="Times New Roman" w:hAnsi="Times New Roman"/>
          <w:sz w:val="24"/>
          <w:szCs w:val="24"/>
        </w:rPr>
      </w:pPr>
    </w:p>
    <w:p w:rsidR="00716953" w:rsidRPr="00716953" w:rsidRDefault="00716953" w:rsidP="00737658">
      <w:pPr>
        <w:pStyle w:val="AANADPISPODNADPIS"/>
      </w:pPr>
      <w:bookmarkStart w:id="99" w:name="_Toc25146668"/>
      <w:r w:rsidRPr="00716953">
        <w:t>Biotechnická opatření:</w:t>
      </w:r>
      <w:bookmarkEnd w:id="99"/>
    </w:p>
    <w:p w:rsidR="00716953" w:rsidRDefault="00716953" w:rsidP="00327316">
      <w:pPr>
        <w:pStyle w:val="Standard"/>
        <w:spacing w:line="276" w:lineRule="auto"/>
        <w:rPr>
          <w:rFonts w:ascii="Times New Roman" w:hAnsi="Times New Roman"/>
          <w:sz w:val="24"/>
          <w:szCs w:val="24"/>
        </w:rPr>
      </w:pPr>
      <w:r>
        <w:rPr>
          <w:rFonts w:ascii="Times New Roman" w:hAnsi="Times New Roman"/>
          <w:sz w:val="24"/>
          <w:szCs w:val="24"/>
        </w:rPr>
        <w:tab/>
        <w:t>V tomto projektu nejsou řešena žádná biotechnická opatření.</w:t>
      </w:r>
      <w:r w:rsidR="006F49BB">
        <w:rPr>
          <w:rFonts w:ascii="Times New Roman" w:hAnsi="Times New Roman"/>
          <w:sz w:val="24"/>
          <w:szCs w:val="24"/>
        </w:rPr>
        <w:t xml:space="preserve"> </w:t>
      </w:r>
    </w:p>
    <w:p w:rsidR="00716953" w:rsidRDefault="00716953" w:rsidP="00327316">
      <w:pPr>
        <w:pStyle w:val="Standard"/>
        <w:spacing w:line="276" w:lineRule="auto"/>
        <w:rPr>
          <w:rFonts w:ascii="Times New Roman" w:hAnsi="Times New Roman"/>
          <w:sz w:val="24"/>
          <w:szCs w:val="24"/>
        </w:rPr>
      </w:pPr>
      <w:r>
        <w:rPr>
          <w:rFonts w:ascii="Times New Roman" w:hAnsi="Times New Roman"/>
          <w:sz w:val="24"/>
          <w:szCs w:val="24"/>
        </w:rPr>
        <w:tab/>
        <w:t xml:space="preserve">Před zahájením stavebních prací zajistí zhotovitel pasport dotčených pozemků, podle kterého budou pozemky po dokončení stavby navráceny do původního stavu. Pasport bude předložen investorovi před zahájením výstavby. Veškeré výkopy budou zpětně zasypány dle požadavků a stanovisek dotčených orgánů. </w:t>
      </w:r>
    </w:p>
    <w:p w:rsidR="00716953" w:rsidRPr="00B4500C" w:rsidRDefault="00716953" w:rsidP="00327316">
      <w:pPr>
        <w:pStyle w:val="Standard"/>
        <w:spacing w:line="276" w:lineRule="auto"/>
        <w:rPr>
          <w:rFonts w:ascii="Times New Roman" w:hAnsi="Times New Roman"/>
          <w:sz w:val="24"/>
          <w:szCs w:val="24"/>
        </w:rPr>
      </w:pPr>
    </w:p>
    <w:p w:rsidR="0000621E" w:rsidRPr="009B0B15" w:rsidRDefault="0000621E" w:rsidP="00B566EF">
      <w:pPr>
        <w:pStyle w:val="AANADPISHLAVN"/>
      </w:pPr>
      <w:bookmarkStart w:id="100" w:name="_Toc18313773"/>
      <w:bookmarkStart w:id="101" w:name="_Toc25146669"/>
      <w:r w:rsidRPr="009B0B15">
        <w:t>popis vlivů stavby na životní prostředí a jeho ochrana</w:t>
      </w:r>
      <w:bookmarkEnd w:id="100"/>
      <w:bookmarkEnd w:id="101"/>
    </w:p>
    <w:p w:rsidR="0000621E" w:rsidRPr="009B0B15" w:rsidRDefault="0000621E" w:rsidP="00737658">
      <w:pPr>
        <w:pStyle w:val="AANADPISPODNADPIS"/>
        <w:numPr>
          <w:ilvl w:val="0"/>
          <w:numId w:val="8"/>
        </w:numPr>
      </w:pPr>
      <w:bookmarkStart w:id="102" w:name="_Toc18313774"/>
      <w:bookmarkStart w:id="103" w:name="_Toc25146670"/>
      <w:r w:rsidRPr="009B0B15">
        <w:t>vliv na životní prostředí</w:t>
      </w:r>
      <w:bookmarkEnd w:id="102"/>
      <w:bookmarkEnd w:id="103"/>
      <w:r w:rsidRPr="009B0B15">
        <w:t xml:space="preserve"> </w:t>
      </w:r>
    </w:p>
    <w:p w:rsidR="00A5568D" w:rsidRDefault="0000621E" w:rsidP="00327316">
      <w:pPr>
        <w:pStyle w:val="Standard"/>
        <w:spacing w:line="276" w:lineRule="auto"/>
        <w:rPr>
          <w:rFonts w:ascii="Times New Roman" w:hAnsi="Times New Roman"/>
          <w:sz w:val="24"/>
          <w:szCs w:val="24"/>
        </w:rPr>
      </w:pPr>
      <w:r w:rsidRPr="009B0B15">
        <w:rPr>
          <w:rFonts w:ascii="Times New Roman" w:hAnsi="Times New Roman"/>
          <w:sz w:val="24"/>
          <w:szCs w:val="24"/>
        </w:rPr>
        <w:tab/>
      </w:r>
      <w:r w:rsidR="009B0B15" w:rsidRPr="009B0B15">
        <w:rPr>
          <w:rFonts w:ascii="Times New Roman" w:hAnsi="Times New Roman"/>
          <w:sz w:val="24"/>
          <w:szCs w:val="24"/>
        </w:rPr>
        <w:t xml:space="preserve"> Stavební práce produkují do ovzduší prachové a plynné emise, jejichž vliv na životní prostředí může být vhodnými opatřeními snižován. Mezi primární zdroje znečištění patří výrobny betonových a maltových směsí, manipulace se sypkými materiály, demolice atd. Mezi sekundární zdroje patří </w:t>
      </w:r>
      <w:proofErr w:type="spellStart"/>
      <w:r w:rsidR="009B0B15" w:rsidRPr="009B0B15">
        <w:rPr>
          <w:rFonts w:ascii="Times New Roman" w:hAnsi="Times New Roman"/>
          <w:sz w:val="24"/>
          <w:szCs w:val="24"/>
        </w:rPr>
        <w:t>odhumusované</w:t>
      </w:r>
      <w:proofErr w:type="spellEnd"/>
      <w:r w:rsidR="009B0B15" w:rsidRPr="009B0B15">
        <w:rPr>
          <w:rFonts w:ascii="Times New Roman" w:hAnsi="Times New Roman"/>
          <w:sz w:val="24"/>
          <w:szCs w:val="24"/>
        </w:rPr>
        <w:t xml:space="preserve"> odkryté plochy, volné skládky, nezpevněné komunikace. Situaci lze řešit vhodným návrhem zařízení staveniště – plným oplocením staveniště, optimálním rozsahem sejmutí ornice, zákazem jízdy vozidel atd.</w:t>
      </w:r>
      <w:r w:rsidR="009B0B15">
        <w:rPr>
          <w:rFonts w:ascii="Times New Roman" w:hAnsi="Times New Roman"/>
          <w:sz w:val="24"/>
          <w:szCs w:val="24"/>
        </w:rPr>
        <w:t xml:space="preserve"> </w:t>
      </w:r>
    </w:p>
    <w:p w:rsidR="009B0B15" w:rsidRDefault="00350DB9" w:rsidP="00327316">
      <w:pPr>
        <w:pStyle w:val="Standard"/>
        <w:spacing w:line="276" w:lineRule="auto"/>
        <w:rPr>
          <w:rFonts w:ascii="Times New Roman" w:hAnsi="Times New Roman"/>
          <w:sz w:val="24"/>
          <w:szCs w:val="24"/>
        </w:rPr>
      </w:pPr>
      <w:r>
        <w:rPr>
          <w:rFonts w:ascii="Times New Roman" w:hAnsi="Times New Roman"/>
          <w:sz w:val="24"/>
          <w:szCs w:val="24"/>
        </w:rPr>
        <w:tab/>
      </w:r>
      <w:r w:rsidR="009B0B15">
        <w:rPr>
          <w:rFonts w:ascii="Times New Roman" w:hAnsi="Times New Roman"/>
          <w:sz w:val="24"/>
          <w:szCs w:val="24"/>
        </w:rPr>
        <w:t>Hlavními zdroji hluku při stavebních pracích jsou stavební stroje.</w:t>
      </w:r>
      <w:r>
        <w:rPr>
          <w:rFonts w:ascii="Times New Roman" w:hAnsi="Times New Roman"/>
          <w:sz w:val="24"/>
          <w:szCs w:val="24"/>
        </w:rPr>
        <w:t xml:space="preserve"> Zvukovou zátěž můžeme eliminovat nasazením strojů s nižší hlučností, použitím zvukově izolačních krytů strojů, stanovení časových limitů s nadměrnou hlučností.  </w:t>
      </w:r>
    </w:p>
    <w:p w:rsidR="00A5568D" w:rsidRDefault="00350DB9" w:rsidP="00327316">
      <w:pPr>
        <w:pStyle w:val="Standard"/>
        <w:spacing w:line="276" w:lineRule="auto"/>
        <w:rPr>
          <w:rFonts w:ascii="Times New Roman" w:hAnsi="Times New Roman"/>
          <w:sz w:val="24"/>
          <w:szCs w:val="24"/>
        </w:rPr>
      </w:pPr>
      <w:r>
        <w:rPr>
          <w:rFonts w:ascii="Times New Roman" w:hAnsi="Times New Roman"/>
          <w:sz w:val="24"/>
          <w:szCs w:val="24"/>
        </w:rPr>
        <w:tab/>
        <w:t>Ochrana půdy může být řešena optimálním návrhem stavebního provozu a zařízení staveniště, na minimalizaci záboru ploch, na zamezení devastace</w:t>
      </w:r>
      <w:r w:rsidR="000A57A3">
        <w:rPr>
          <w:rFonts w:ascii="Times New Roman" w:hAnsi="Times New Roman"/>
          <w:sz w:val="24"/>
          <w:szCs w:val="24"/>
        </w:rPr>
        <w:t xml:space="preserve"> půdy v okolí staveniště apod.</w:t>
      </w:r>
    </w:p>
    <w:p w:rsidR="000E41A6" w:rsidRDefault="00A5568D" w:rsidP="00327316">
      <w:pPr>
        <w:pStyle w:val="Standard"/>
        <w:spacing w:line="276" w:lineRule="auto"/>
        <w:rPr>
          <w:rFonts w:ascii="Times New Roman" w:hAnsi="Times New Roman"/>
          <w:sz w:val="24"/>
          <w:szCs w:val="24"/>
        </w:rPr>
      </w:pPr>
      <w:r>
        <w:rPr>
          <w:rFonts w:ascii="Times New Roman" w:hAnsi="Times New Roman"/>
          <w:sz w:val="24"/>
          <w:szCs w:val="24"/>
        </w:rPr>
        <w:t>Zásah do půdy bude nutný při rekonstrukci, avšak veškerá vytěžená zemina bude použita na zpětné terénní úpravy.</w:t>
      </w:r>
      <w:r w:rsidR="000A57A3">
        <w:rPr>
          <w:rFonts w:ascii="Times New Roman" w:hAnsi="Times New Roman"/>
          <w:sz w:val="24"/>
          <w:szCs w:val="24"/>
        </w:rPr>
        <w:t xml:space="preserve"> </w:t>
      </w:r>
    </w:p>
    <w:p w:rsidR="00350DB9" w:rsidRDefault="000E41A6" w:rsidP="00327316">
      <w:pPr>
        <w:pStyle w:val="Standard"/>
        <w:spacing w:line="276" w:lineRule="auto"/>
        <w:rPr>
          <w:rFonts w:ascii="Times New Roman" w:hAnsi="Times New Roman"/>
          <w:sz w:val="24"/>
          <w:szCs w:val="24"/>
        </w:rPr>
      </w:pPr>
      <w:r>
        <w:rPr>
          <w:rFonts w:ascii="Times New Roman" w:hAnsi="Times New Roman"/>
          <w:sz w:val="24"/>
          <w:szCs w:val="24"/>
        </w:rPr>
        <w:tab/>
      </w:r>
      <w:r w:rsidR="00350DB9">
        <w:rPr>
          <w:rFonts w:ascii="Times New Roman" w:hAnsi="Times New Roman"/>
          <w:sz w:val="24"/>
          <w:szCs w:val="24"/>
        </w:rPr>
        <w:t>Při výstavbě budou respektovány všechny hygienické předpisy, zejména ochrana před hlukem, vibracemi a otřesy a ochrana před prachem. Stavební práce budou probíhat od 7 do 18 hodin.</w:t>
      </w:r>
      <w:r w:rsidR="00A63C51">
        <w:rPr>
          <w:rFonts w:ascii="Times New Roman" w:hAnsi="Times New Roman"/>
          <w:sz w:val="24"/>
          <w:szCs w:val="24"/>
        </w:rPr>
        <w:t xml:space="preserve"> </w:t>
      </w:r>
      <w:r w:rsidR="00C239BB">
        <w:rPr>
          <w:rFonts w:ascii="Times New Roman" w:hAnsi="Times New Roman"/>
          <w:sz w:val="24"/>
          <w:szCs w:val="24"/>
        </w:rPr>
        <w:t xml:space="preserve">Ochrana stávající zeleně bude zabezpečena dle ČSN DIN 18 915 Práce s půdou a ČSN DIN 18 920 Ochrana stromů, porostů a ploch pro vegetaci při stavebních činnostech. </w:t>
      </w:r>
      <w:r w:rsidR="00A63C51">
        <w:rPr>
          <w:rFonts w:ascii="Times New Roman" w:hAnsi="Times New Roman"/>
          <w:sz w:val="24"/>
          <w:szCs w:val="24"/>
        </w:rPr>
        <w:t xml:space="preserve">V průběhu realizace stavby se předpokládá vznik následujících druhů odpadů – asfaltový obrus, štěrk, zemina, kameny, papírové obaly, dřevo, zbytky řeziva, igelitové obaly. Veškeré odpady budou likvidovány ve smyslu stanovení zákona č. </w:t>
      </w:r>
      <w:r w:rsidR="0068268B">
        <w:rPr>
          <w:rFonts w:ascii="Times New Roman" w:hAnsi="Times New Roman"/>
          <w:sz w:val="24"/>
          <w:szCs w:val="24"/>
        </w:rPr>
        <w:t>541/2020</w:t>
      </w:r>
      <w:r w:rsidR="00A63C51">
        <w:rPr>
          <w:rFonts w:ascii="Times New Roman" w:hAnsi="Times New Roman"/>
          <w:sz w:val="24"/>
          <w:szCs w:val="24"/>
        </w:rPr>
        <w:t xml:space="preserve"> Sb., o odpadech, </w:t>
      </w:r>
      <w:proofErr w:type="spellStart"/>
      <w:r w:rsidR="00A63C51">
        <w:rPr>
          <w:rFonts w:ascii="Times New Roman" w:hAnsi="Times New Roman"/>
          <w:sz w:val="24"/>
          <w:szCs w:val="24"/>
        </w:rPr>
        <w:t>vyhl</w:t>
      </w:r>
      <w:proofErr w:type="spellEnd"/>
      <w:r w:rsidR="00A63C51">
        <w:rPr>
          <w:rFonts w:ascii="Times New Roman" w:hAnsi="Times New Roman"/>
          <w:sz w:val="24"/>
          <w:szCs w:val="24"/>
        </w:rPr>
        <w:t xml:space="preserve">. č. 381/2001 Sb., </w:t>
      </w:r>
      <w:proofErr w:type="spellStart"/>
      <w:r w:rsidR="00A63C51">
        <w:rPr>
          <w:rFonts w:ascii="Times New Roman" w:hAnsi="Times New Roman"/>
          <w:sz w:val="24"/>
          <w:szCs w:val="24"/>
        </w:rPr>
        <w:t>vyhl</w:t>
      </w:r>
      <w:proofErr w:type="spellEnd"/>
      <w:r w:rsidR="00A63C51">
        <w:rPr>
          <w:rFonts w:ascii="Times New Roman" w:hAnsi="Times New Roman"/>
          <w:sz w:val="24"/>
          <w:szCs w:val="24"/>
        </w:rPr>
        <w:t xml:space="preserve">. č. </w:t>
      </w:r>
      <w:r w:rsidR="00C832E3">
        <w:rPr>
          <w:rFonts w:ascii="Times New Roman" w:hAnsi="Times New Roman"/>
          <w:sz w:val="24"/>
          <w:szCs w:val="24"/>
        </w:rPr>
        <w:t>93/2016</w:t>
      </w:r>
      <w:r w:rsidR="00A63C51">
        <w:rPr>
          <w:rFonts w:ascii="Times New Roman" w:hAnsi="Times New Roman"/>
          <w:sz w:val="24"/>
          <w:szCs w:val="24"/>
        </w:rPr>
        <w:t xml:space="preserve"> Sb. a předpisů souvisejících, odvozem na legální skládky a úložiště. </w:t>
      </w:r>
    </w:p>
    <w:p w:rsidR="00A63C51" w:rsidRDefault="00A63C51" w:rsidP="00327316">
      <w:pPr>
        <w:pStyle w:val="Standard"/>
        <w:spacing w:line="276" w:lineRule="auto"/>
        <w:rPr>
          <w:rFonts w:ascii="Times New Roman" w:hAnsi="Times New Roman"/>
          <w:sz w:val="24"/>
          <w:szCs w:val="24"/>
        </w:rPr>
      </w:pPr>
      <w:r>
        <w:rPr>
          <w:rFonts w:ascii="Times New Roman" w:hAnsi="Times New Roman"/>
          <w:sz w:val="24"/>
          <w:szCs w:val="24"/>
        </w:rPr>
        <w:tab/>
        <w:t>Skládku, režim dopravy a dopravní trasu na skládku projedná dodavatel přípravných prací na DI České policie a na příslušném odboru dopravy.</w:t>
      </w:r>
    </w:p>
    <w:p w:rsidR="00350DB9" w:rsidRDefault="009E1427" w:rsidP="00327316">
      <w:pPr>
        <w:pStyle w:val="Standard"/>
        <w:spacing w:line="276" w:lineRule="auto"/>
        <w:rPr>
          <w:rFonts w:ascii="Times New Roman" w:hAnsi="Times New Roman"/>
          <w:sz w:val="24"/>
          <w:szCs w:val="24"/>
        </w:rPr>
      </w:pPr>
      <w:r>
        <w:rPr>
          <w:rFonts w:ascii="Times New Roman" w:hAnsi="Times New Roman"/>
          <w:sz w:val="24"/>
          <w:szCs w:val="24"/>
        </w:rPr>
        <w:tab/>
      </w:r>
      <w:r w:rsidR="00A63C51">
        <w:rPr>
          <w:rFonts w:ascii="Times New Roman" w:hAnsi="Times New Roman"/>
          <w:sz w:val="24"/>
          <w:szCs w:val="24"/>
        </w:rPr>
        <w:t xml:space="preserve">Budou navržena ochranná pásma ve smyslu zákona č. 274/2001 Sb. „O vodovodech a kanalizacích“ a zákona 458/2000 Sb. „Energetický zákon“. </w:t>
      </w:r>
    </w:p>
    <w:p w:rsidR="00A5568D" w:rsidRDefault="00A5568D" w:rsidP="00327316">
      <w:pPr>
        <w:pStyle w:val="Standard"/>
        <w:spacing w:line="276" w:lineRule="auto"/>
        <w:rPr>
          <w:rFonts w:ascii="Times New Roman" w:hAnsi="Times New Roman"/>
          <w:sz w:val="24"/>
          <w:szCs w:val="24"/>
        </w:rPr>
      </w:pPr>
    </w:p>
    <w:p w:rsidR="00327224" w:rsidRDefault="00A5568D" w:rsidP="00327316">
      <w:pPr>
        <w:pStyle w:val="Standard"/>
        <w:spacing w:line="276" w:lineRule="auto"/>
        <w:rPr>
          <w:rFonts w:ascii="Times New Roman" w:hAnsi="Times New Roman"/>
          <w:sz w:val="24"/>
          <w:szCs w:val="24"/>
        </w:rPr>
      </w:pPr>
      <w:r>
        <w:rPr>
          <w:rFonts w:ascii="Times New Roman" w:hAnsi="Times New Roman"/>
          <w:sz w:val="24"/>
          <w:szCs w:val="24"/>
        </w:rPr>
        <w:lastRenderedPageBreak/>
        <w:tab/>
        <w:t xml:space="preserve">Po dokončení stavby nebude stavba produkovat žádné škodlivé látky do ovzduší a nebude jej nijak ovlivňovat. Hluk ze strojní technologie bude zajištěn okolními vnějšími stěnami s izolacemi. Veškeré odpady je zhotovitel povinen zlikvidovat ihned po jejich vzniku postupem stanoveným v platné </w:t>
      </w:r>
      <w:r w:rsidR="00327224">
        <w:rPr>
          <w:rFonts w:ascii="Times New Roman" w:hAnsi="Times New Roman"/>
          <w:sz w:val="24"/>
          <w:szCs w:val="24"/>
        </w:rPr>
        <w:t xml:space="preserve">legislativě. </w:t>
      </w:r>
    </w:p>
    <w:p w:rsidR="009A4DB9" w:rsidRPr="000E41A6" w:rsidRDefault="0000621E" w:rsidP="00737658">
      <w:pPr>
        <w:pStyle w:val="AANADPISPODNADPIS"/>
        <w:numPr>
          <w:ilvl w:val="0"/>
          <w:numId w:val="8"/>
        </w:numPr>
      </w:pPr>
      <w:bookmarkStart w:id="104" w:name="_Toc18313775"/>
      <w:bookmarkStart w:id="105" w:name="_Toc25146671"/>
      <w:r w:rsidRPr="000E41A6">
        <w:t>vliv na přírodu a krajinu</w:t>
      </w:r>
      <w:bookmarkEnd w:id="104"/>
      <w:bookmarkEnd w:id="105"/>
      <w:r w:rsidRPr="000E41A6">
        <w:t xml:space="preserve"> </w:t>
      </w:r>
    </w:p>
    <w:p w:rsidR="000E41A6" w:rsidRPr="000A57A3" w:rsidRDefault="0000621E" w:rsidP="00327316">
      <w:pPr>
        <w:pStyle w:val="Standard"/>
        <w:spacing w:line="276" w:lineRule="auto"/>
        <w:rPr>
          <w:rFonts w:ascii="Times New Roman" w:hAnsi="Times New Roman"/>
          <w:sz w:val="24"/>
        </w:rPr>
      </w:pPr>
      <w:r w:rsidRPr="000E41A6">
        <w:tab/>
      </w:r>
      <w:r w:rsidR="006B6F6E">
        <w:rPr>
          <w:rFonts w:ascii="Times New Roman" w:hAnsi="Times New Roman"/>
          <w:sz w:val="24"/>
        </w:rPr>
        <w:t xml:space="preserve">Stavba </w:t>
      </w:r>
      <w:r w:rsidR="00737658">
        <w:rPr>
          <w:rFonts w:ascii="Times New Roman" w:hAnsi="Times New Roman"/>
          <w:sz w:val="24"/>
        </w:rPr>
        <w:t>ne</w:t>
      </w:r>
      <w:r w:rsidR="006B6F6E">
        <w:rPr>
          <w:rFonts w:ascii="Times New Roman" w:hAnsi="Times New Roman"/>
          <w:sz w:val="24"/>
        </w:rPr>
        <w:t xml:space="preserve">bude mít </w:t>
      </w:r>
      <w:r w:rsidR="00737658">
        <w:rPr>
          <w:rFonts w:ascii="Times New Roman" w:hAnsi="Times New Roman"/>
          <w:sz w:val="24"/>
        </w:rPr>
        <w:t>ne</w:t>
      </w:r>
      <w:r w:rsidR="006B6F6E">
        <w:rPr>
          <w:rFonts w:ascii="Times New Roman" w:hAnsi="Times New Roman"/>
          <w:sz w:val="24"/>
        </w:rPr>
        <w:t xml:space="preserve">příznivý vliv na životní prostředí a </w:t>
      </w:r>
      <w:proofErr w:type="gramStart"/>
      <w:r w:rsidR="006B6F6E">
        <w:rPr>
          <w:rFonts w:ascii="Times New Roman" w:hAnsi="Times New Roman"/>
          <w:sz w:val="24"/>
        </w:rPr>
        <w:t>krajinu.</w:t>
      </w:r>
      <w:r w:rsidR="00327224">
        <w:rPr>
          <w:rFonts w:ascii="Times New Roman" w:hAnsi="Times New Roman"/>
          <w:sz w:val="24"/>
        </w:rPr>
        <w:t>.</w:t>
      </w:r>
      <w:proofErr w:type="gramEnd"/>
      <w:r w:rsidR="00327224">
        <w:rPr>
          <w:rFonts w:ascii="Times New Roman" w:hAnsi="Times New Roman"/>
          <w:sz w:val="24"/>
        </w:rPr>
        <w:t xml:space="preserve"> </w:t>
      </w:r>
      <w:r w:rsidR="0017316F">
        <w:rPr>
          <w:rFonts w:ascii="Times New Roman" w:hAnsi="Times New Roman"/>
          <w:sz w:val="24"/>
        </w:rPr>
        <w:t xml:space="preserve">Dojde </w:t>
      </w:r>
      <w:r w:rsidR="006F49BB">
        <w:rPr>
          <w:rFonts w:ascii="Times New Roman" w:hAnsi="Times New Roman"/>
          <w:sz w:val="24"/>
        </w:rPr>
        <w:t>pouze</w:t>
      </w:r>
      <w:r w:rsidR="00AD1CF4">
        <w:rPr>
          <w:rFonts w:ascii="Times New Roman" w:hAnsi="Times New Roman"/>
          <w:sz w:val="24"/>
        </w:rPr>
        <w:t xml:space="preserve"> ke </w:t>
      </w:r>
      <w:proofErr w:type="gramStart"/>
      <w:r w:rsidR="00AD1CF4">
        <w:rPr>
          <w:rFonts w:ascii="Times New Roman" w:hAnsi="Times New Roman"/>
          <w:sz w:val="24"/>
        </w:rPr>
        <w:t xml:space="preserve">kácení </w:t>
      </w:r>
      <w:r w:rsidR="006F49BB">
        <w:rPr>
          <w:rFonts w:ascii="Times New Roman" w:hAnsi="Times New Roman"/>
          <w:sz w:val="24"/>
        </w:rPr>
        <w:t xml:space="preserve"> </w:t>
      </w:r>
      <w:r w:rsidR="0017316F">
        <w:rPr>
          <w:rFonts w:ascii="Times New Roman" w:hAnsi="Times New Roman"/>
          <w:sz w:val="24"/>
        </w:rPr>
        <w:t>k</w:t>
      </w:r>
      <w:r w:rsidR="00327224">
        <w:rPr>
          <w:rFonts w:ascii="Times New Roman" w:hAnsi="Times New Roman"/>
          <w:sz w:val="24"/>
        </w:rPr>
        <w:t> vymýcení</w:t>
      </w:r>
      <w:proofErr w:type="gramEnd"/>
      <w:r w:rsidR="00327224">
        <w:rPr>
          <w:rFonts w:ascii="Times New Roman" w:hAnsi="Times New Roman"/>
          <w:sz w:val="24"/>
        </w:rPr>
        <w:t xml:space="preserve"> náletových dřevin </w:t>
      </w:r>
      <w:r w:rsidR="006F49BB">
        <w:rPr>
          <w:rFonts w:ascii="Times New Roman" w:hAnsi="Times New Roman"/>
          <w:sz w:val="24"/>
        </w:rPr>
        <w:t xml:space="preserve">habru </w:t>
      </w:r>
      <w:r w:rsidR="00327224">
        <w:rPr>
          <w:rFonts w:ascii="Times New Roman" w:hAnsi="Times New Roman"/>
          <w:sz w:val="24"/>
        </w:rPr>
        <w:t xml:space="preserve">v místech zemních násypů nad akumulačními komorami. Památné stromy se v zájmové lokalitě nevyskytují. V rámci stavebních úprav bude z části odebrán zemní násyp. Stavební úpravy se zabývají pouze dotčenou stavbou a jejím nejbližším okolím, tudíž negativní dopady na vnější okolí během výstavby jsou velmi omezeny. </w:t>
      </w:r>
      <w:r w:rsidR="0017316F">
        <w:rPr>
          <w:rFonts w:ascii="Times New Roman" w:hAnsi="Times New Roman"/>
          <w:sz w:val="24"/>
        </w:rPr>
        <w:t xml:space="preserve"> </w:t>
      </w:r>
    </w:p>
    <w:p w:rsidR="006D37AC" w:rsidRPr="004A7A7E" w:rsidRDefault="006D37AC" w:rsidP="00737658">
      <w:pPr>
        <w:pStyle w:val="AANADPISPODNADPIS"/>
        <w:numPr>
          <w:ilvl w:val="0"/>
          <w:numId w:val="8"/>
        </w:numPr>
      </w:pPr>
      <w:bookmarkStart w:id="106" w:name="_Toc18313776"/>
      <w:bookmarkStart w:id="107" w:name="_Toc25146672"/>
      <w:r w:rsidRPr="004A7A7E">
        <w:t>vliv na soustavu chráněných území natura 2000</w:t>
      </w:r>
      <w:bookmarkEnd w:id="106"/>
      <w:bookmarkEnd w:id="107"/>
      <w:r w:rsidRPr="004A7A7E">
        <w:t xml:space="preserve"> </w:t>
      </w:r>
    </w:p>
    <w:p w:rsidR="000C21E7" w:rsidRPr="002D112A" w:rsidRDefault="006D37AC" w:rsidP="00327316">
      <w:pPr>
        <w:pStyle w:val="Standard"/>
        <w:rPr>
          <w:rFonts w:ascii="Times New Roman" w:hAnsi="Times New Roman"/>
          <w:sz w:val="24"/>
        </w:rPr>
      </w:pPr>
      <w:r w:rsidRPr="004A7A7E">
        <w:tab/>
      </w:r>
      <w:r w:rsidR="006B6F6E">
        <w:rPr>
          <w:rFonts w:ascii="Times New Roman" w:hAnsi="Times New Roman"/>
          <w:sz w:val="24"/>
        </w:rPr>
        <w:t>Stavba nebude mít vliv na chráněné</w:t>
      </w:r>
      <w:r w:rsidR="004A7A7E" w:rsidRPr="004A7A7E">
        <w:rPr>
          <w:rFonts w:ascii="Times New Roman" w:hAnsi="Times New Roman"/>
          <w:sz w:val="24"/>
        </w:rPr>
        <w:t xml:space="preserve"> území Natura 2000.</w:t>
      </w:r>
      <w:r w:rsidR="004A7A7E">
        <w:rPr>
          <w:rFonts w:ascii="Times New Roman" w:hAnsi="Times New Roman"/>
          <w:sz w:val="24"/>
        </w:rPr>
        <w:t xml:space="preserve"> </w:t>
      </w:r>
      <w:r w:rsidRPr="0000621E">
        <w:rPr>
          <w:rFonts w:ascii="Times New Roman" w:hAnsi="Times New Roman"/>
          <w:sz w:val="24"/>
        </w:rPr>
        <w:t xml:space="preserve"> </w:t>
      </w:r>
    </w:p>
    <w:p w:rsidR="006D37AC" w:rsidRDefault="006D37AC" w:rsidP="00737658">
      <w:pPr>
        <w:pStyle w:val="AANADPISPODNADPIS"/>
        <w:numPr>
          <w:ilvl w:val="0"/>
          <w:numId w:val="7"/>
        </w:numPr>
      </w:pPr>
      <w:bookmarkStart w:id="108" w:name="_Toc18313777"/>
      <w:bookmarkStart w:id="109" w:name="_Toc25146673"/>
      <w:r>
        <w:t>způsob zohlednění podmínek závazného stanoviska posouzení vliv záměru na životní prostředí</w:t>
      </w:r>
      <w:bookmarkEnd w:id="108"/>
      <w:bookmarkEnd w:id="109"/>
    </w:p>
    <w:p w:rsidR="00642E74" w:rsidRDefault="006D37AC" w:rsidP="00327316">
      <w:pPr>
        <w:pStyle w:val="Standard"/>
        <w:spacing w:line="276" w:lineRule="auto"/>
        <w:rPr>
          <w:rFonts w:ascii="Times New Roman" w:hAnsi="Times New Roman"/>
          <w:sz w:val="24"/>
        </w:rPr>
      </w:pPr>
      <w:r w:rsidRPr="004A7A7E">
        <w:tab/>
      </w:r>
      <w:r w:rsidR="006B6F6E">
        <w:rPr>
          <w:rFonts w:ascii="Times New Roman" w:hAnsi="Times New Roman"/>
          <w:sz w:val="24"/>
        </w:rPr>
        <w:t>Bez podmínek.</w:t>
      </w:r>
      <w:r w:rsidR="004A7A7E">
        <w:rPr>
          <w:rFonts w:ascii="Times New Roman" w:hAnsi="Times New Roman"/>
          <w:sz w:val="24"/>
        </w:rPr>
        <w:t xml:space="preserve"> </w:t>
      </w:r>
    </w:p>
    <w:p w:rsidR="006F49BB" w:rsidRPr="009C5E69" w:rsidRDefault="006F49BB" w:rsidP="0088387B">
      <w:pPr>
        <w:pStyle w:val="Standard"/>
        <w:tabs>
          <w:tab w:val="clear" w:pos="567"/>
          <w:tab w:val="left" w:pos="426"/>
        </w:tabs>
        <w:spacing w:line="276" w:lineRule="auto"/>
        <w:rPr>
          <w:rFonts w:ascii="Times New Roman" w:hAnsi="Times New Roman"/>
          <w:sz w:val="24"/>
        </w:rPr>
      </w:pPr>
    </w:p>
    <w:p w:rsidR="006D37AC" w:rsidRPr="0088387B" w:rsidRDefault="006F49BB" w:rsidP="00737658">
      <w:pPr>
        <w:pStyle w:val="AANADPISPODNADPIS"/>
      </w:pPr>
      <w:bookmarkStart w:id="110" w:name="_Toc18313778"/>
      <w:bookmarkStart w:id="111" w:name="_Toc25146674"/>
      <w:r w:rsidRPr="0088387B">
        <w:t>v případě záměrů spadajících do režimu zákona o integrované prevenci základní parametry způsobu naplnění závěrů o nejlepších dostupných technikách nebo integrované povolení</w:t>
      </w:r>
      <w:bookmarkEnd w:id="110"/>
      <w:bookmarkEnd w:id="111"/>
    </w:p>
    <w:p w:rsidR="006B6F6E" w:rsidRPr="00774BB8" w:rsidRDefault="002D3302" w:rsidP="002D3302">
      <w:pPr>
        <w:pStyle w:val="Standard"/>
        <w:spacing w:line="240" w:lineRule="auto"/>
        <w:ind w:left="360"/>
        <w:rPr>
          <w:rFonts w:ascii="Times New Roman" w:hAnsi="Times New Roman"/>
          <w:sz w:val="24"/>
        </w:rPr>
      </w:pPr>
      <w:r>
        <w:rPr>
          <w:rFonts w:ascii="Times New Roman" w:hAnsi="Times New Roman"/>
          <w:sz w:val="24"/>
        </w:rPr>
        <w:t>Neřešeno</w:t>
      </w:r>
      <w:r w:rsidR="0017316F">
        <w:rPr>
          <w:rFonts w:ascii="Times New Roman" w:hAnsi="Times New Roman"/>
          <w:sz w:val="24"/>
        </w:rPr>
        <w:t xml:space="preserve">. </w:t>
      </w:r>
    </w:p>
    <w:p w:rsidR="006D37AC" w:rsidRPr="00DF66F1" w:rsidRDefault="006D37AC" w:rsidP="00737658">
      <w:pPr>
        <w:pStyle w:val="AANADPISPODNADPIS"/>
      </w:pPr>
      <w:bookmarkStart w:id="112" w:name="_Toc18313779"/>
      <w:bookmarkStart w:id="113" w:name="_Toc25146675"/>
      <w:r w:rsidRPr="00DF66F1">
        <w:t>navrhovaná ochranná a bezpečnostní pásma, rozsah omezení a podmínky ochrany podle jiných právních předpisů</w:t>
      </w:r>
      <w:bookmarkEnd w:id="112"/>
      <w:bookmarkEnd w:id="113"/>
    </w:p>
    <w:p w:rsidR="00774BB8" w:rsidRDefault="006D37AC" w:rsidP="00327316">
      <w:pPr>
        <w:spacing w:line="276" w:lineRule="auto"/>
        <w:ind w:firstLine="576"/>
        <w:jc w:val="both"/>
        <w:rPr>
          <w:sz w:val="24"/>
          <w:szCs w:val="24"/>
        </w:rPr>
      </w:pPr>
      <w:r w:rsidRPr="00DF66F1">
        <w:rPr>
          <w:sz w:val="24"/>
          <w:szCs w:val="24"/>
        </w:rPr>
        <w:tab/>
      </w:r>
      <w:r w:rsidR="00DF66F1" w:rsidRPr="00DF66F1">
        <w:rPr>
          <w:sz w:val="24"/>
          <w:szCs w:val="24"/>
        </w:rPr>
        <w:t xml:space="preserve">Po svém dokončení bude mít stavba kladný vliv na životní prostředí. </w:t>
      </w:r>
      <w:r w:rsidR="00327224">
        <w:rPr>
          <w:sz w:val="24"/>
          <w:szCs w:val="24"/>
        </w:rPr>
        <w:t xml:space="preserve">Stavba bude zajišťovat zásobování spotřebiště kvalitní pitnou vodou. </w:t>
      </w:r>
      <w:r w:rsidR="00774BB8">
        <w:rPr>
          <w:sz w:val="24"/>
          <w:szCs w:val="24"/>
        </w:rPr>
        <w:t>Budou navržena ochranná pásma ve</w:t>
      </w:r>
      <w:r w:rsidR="00CB344F">
        <w:rPr>
          <w:sz w:val="24"/>
          <w:szCs w:val="24"/>
        </w:rPr>
        <w:t xml:space="preserve"> smyslu zákona č. 274/2001 </w:t>
      </w:r>
      <w:proofErr w:type="spellStart"/>
      <w:r w:rsidR="00CB344F">
        <w:rPr>
          <w:sz w:val="24"/>
          <w:szCs w:val="24"/>
        </w:rPr>
        <w:t>Sb</w:t>
      </w:r>
      <w:proofErr w:type="spellEnd"/>
      <w:r w:rsidR="00CB344F">
        <w:rPr>
          <w:sz w:val="24"/>
          <w:szCs w:val="24"/>
        </w:rPr>
        <w:t>.</w:t>
      </w:r>
      <w:r w:rsidR="00774BB8">
        <w:rPr>
          <w:sz w:val="24"/>
          <w:szCs w:val="24"/>
        </w:rPr>
        <w:t xml:space="preserve">,,O vodovodech a kanalizacích“ a zákona 458/2000 </w:t>
      </w:r>
      <w:proofErr w:type="gramStart"/>
      <w:r w:rsidR="00774BB8">
        <w:rPr>
          <w:sz w:val="24"/>
          <w:szCs w:val="24"/>
        </w:rPr>
        <w:t>Sb., ,,Energetický</w:t>
      </w:r>
      <w:proofErr w:type="gramEnd"/>
      <w:r w:rsidR="00774BB8">
        <w:rPr>
          <w:sz w:val="24"/>
          <w:szCs w:val="24"/>
        </w:rPr>
        <w:t xml:space="preserve"> zákon“:</w:t>
      </w:r>
    </w:p>
    <w:p w:rsidR="00774BB8" w:rsidRPr="00774BB8" w:rsidRDefault="00774BB8" w:rsidP="00225A28">
      <w:pPr>
        <w:pStyle w:val="Odstavecseseznamem"/>
        <w:numPr>
          <w:ilvl w:val="0"/>
          <w:numId w:val="11"/>
        </w:numPr>
        <w:spacing w:line="276" w:lineRule="auto"/>
        <w:rPr>
          <w:sz w:val="28"/>
          <w:szCs w:val="24"/>
        </w:rPr>
      </w:pPr>
      <w:r w:rsidRPr="00774BB8">
        <w:rPr>
          <w:rFonts w:ascii="Times New Roman" w:hAnsi="Times New Roman"/>
          <w:sz w:val="24"/>
          <w:szCs w:val="24"/>
        </w:rPr>
        <w:t>Požadavek nad respektování ochran</w:t>
      </w:r>
      <w:r>
        <w:rPr>
          <w:rFonts w:ascii="Times New Roman" w:hAnsi="Times New Roman"/>
          <w:sz w:val="24"/>
          <w:szCs w:val="24"/>
        </w:rPr>
        <w:t>n</w:t>
      </w:r>
      <w:r w:rsidRPr="00774BB8">
        <w:rPr>
          <w:rFonts w:ascii="Times New Roman" w:hAnsi="Times New Roman"/>
          <w:sz w:val="24"/>
          <w:szCs w:val="24"/>
        </w:rPr>
        <w:t xml:space="preserve">ého pásma kanalizace. Pro profil stoky do DN500 je to 1,5m od vnějšího </w:t>
      </w:r>
      <w:r>
        <w:rPr>
          <w:rFonts w:ascii="Times New Roman" w:hAnsi="Times New Roman"/>
          <w:sz w:val="24"/>
          <w:szCs w:val="24"/>
        </w:rPr>
        <w:t xml:space="preserve">líce potrubí. </w:t>
      </w:r>
    </w:p>
    <w:p w:rsidR="00774BB8" w:rsidRPr="00774BB8" w:rsidRDefault="00774BB8" w:rsidP="00225A28">
      <w:pPr>
        <w:pStyle w:val="Odstavecseseznamem"/>
        <w:numPr>
          <w:ilvl w:val="0"/>
          <w:numId w:val="11"/>
        </w:numPr>
        <w:spacing w:line="276" w:lineRule="auto"/>
        <w:rPr>
          <w:sz w:val="28"/>
          <w:szCs w:val="24"/>
        </w:rPr>
      </w:pPr>
      <w:r>
        <w:rPr>
          <w:rFonts w:ascii="Times New Roman" w:hAnsi="Times New Roman"/>
          <w:sz w:val="24"/>
          <w:szCs w:val="24"/>
        </w:rPr>
        <w:t>Požadavek na respektování podmínek ochranného pásma vodovodního řadu. Tato šířka je minimálně 1,5m na obě strany.</w:t>
      </w:r>
    </w:p>
    <w:p w:rsidR="00774BB8" w:rsidRPr="00774BB8" w:rsidRDefault="00774BB8" w:rsidP="00225A28">
      <w:pPr>
        <w:pStyle w:val="Odstavecseseznamem"/>
        <w:numPr>
          <w:ilvl w:val="0"/>
          <w:numId w:val="11"/>
        </w:numPr>
        <w:spacing w:line="276" w:lineRule="auto"/>
        <w:rPr>
          <w:sz w:val="28"/>
          <w:szCs w:val="24"/>
        </w:rPr>
      </w:pPr>
      <w:r>
        <w:rPr>
          <w:rFonts w:ascii="Times New Roman" w:hAnsi="Times New Roman"/>
          <w:sz w:val="24"/>
          <w:szCs w:val="24"/>
        </w:rPr>
        <w:t xml:space="preserve">Požadavek na respektování podmínek ochranného pásma kabelových tras, kde jeho šíře je určena druhem vedení. U sdělovacích kabelů činí 1m po obou stranách krajního kabelu. </w:t>
      </w:r>
    </w:p>
    <w:p w:rsidR="00774BB8" w:rsidRPr="00774BB8" w:rsidRDefault="00774BB8" w:rsidP="00327316">
      <w:pPr>
        <w:pStyle w:val="Odstavecseseznamem"/>
        <w:spacing w:line="276" w:lineRule="auto"/>
        <w:ind w:left="1296"/>
        <w:rPr>
          <w:sz w:val="28"/>
          <w:szCs w:val="24"/>
        </w:rPr>
      </w:pPr>
    </w:p>
    <w:p w:rsidR="00DF66F1" w:rsidRPr="00DF66F1" w:rsidRDefault="00DF66F1" w:rsidP="00327316">
      <w:pPr>
        <w:spacing w:line="276" w:lineRule="auto"/>
        <w:ind w:firstLine="576"/>
        <w:jc w:val="both"/>
        <w:rPr>
          <w:sz w:val="24"/>
          <w:szCs w:val="24"/>
        </w:rPr>
      </w:pPr>
      <w:r w:rsidRPr="00DF66F1">
        <w:rPr>
          <w:sz w:val="24"/>
          <w:szCs w:val="24"/>
        </w:rPr>
        <w:t>Během stavby bude třeba respektovat všechny návrhy na opatření k odstranění nebo minimalizaci negativních účinků na životní prostředí v zájmové oblasti ve smyslu zákona č. 100/2001 Sb.</w:t>
      </w:r>
    </w:p>
    <w:p w:rsidR="00DF66F1" w:rsidRPr="00DF66F1" w:rsidRDefault="00DF66F1" w:rsidP="00327316">
      <w:pPr>
        <w:spacing w:line="276" w:lineRule="auto"/>
        <w:ind w:firstLine="576"/>
        <w:jc w:val="both"/>
        <w:rPr>
          <w:sz w:val="24"/>
          <w:szCs w:val="24"/>
        </w:rPr>
      </w:pPr>
      <w:r w:rsidRPr="00DF66F1">
        <w:rPr>
          <w:sz w:val="24"/>
          <w:szCs w:val="24"/>
        </w:rPr>
        <w:t>K zajištění ochrany životního prostředí při výstavbě je nutno respektovat tyto platné zákony:</w:t>
      </w:r>
    </w:p>
    <w:p w:rsidR="00DF66F1" w:rsidRPr="00DF66F1" w:rsidRDefault="00DF66F1" w:rsidP="00225A28">
      <w:pPr>
        <w:pStyle w:val="Odstavecseseznamem"/>
        <w:numPr>
          <w:ilvl w:val="0"/>
          <w:numId w:val="9"/>
        </w:numPr>
        <w:spacing w:line="276" w:lineRule="auto"/>
        <w:rPr>
          <w:rFonts w:ascii="Times New Roman" w:hAnsi="Times New Roman"/>
          <w:sz w:val="24"/>
          <w:szCs w:val="24"/>
        </w:rPr>
      </w:pPr>
      <w:r w:rsidRPr="00DF66F1">
        <w:rPr>
          <w:rFonts w:ascii="Times New Roman" w:hAnsi="Times New Roman"/>
          <w:sz w:val="24"/>
          <w:szCs w:val="24"/>
        </w:rPr>
        <w:t>Zákon o ochraně přírody a krajiny č. 114/1992 ve znění pozdějších předpisů</w:t>
      </w:r>
    </w:p>
    <w:p w:rsidR="00DF66F1" w:rsidRPr="00DF66F1" w:rsidRDefault="00DF66F1" w:rsidP="00225A28">
      <w:pPr>
        <w:pStyle w:val="Odstavecseseznamem"/>
        <w:numPr>
          <w:ilvl w:val="0"/>
          <w:numId w:val="9"/>
        </w:numPr>
        <w:spacing w:line="276" w:lineRule="auto"/>
        <w:rPr>
          <w:rFonts w:ascii="Times New Roman" w:hAnsi="Times New Roman"/>
          <w:sz w:val="24"/>
          <w:szCs w:val="24"/>
        </w:rPr>
      </w:pPr>
      <w:r w:rsidRPr="00DF66F1">
        <w:rPr>
          <w:rFonts w:ascii="Times New Roman" w:hAnsi="Times New Roman"/>
          <w:sz w:val="24"/>
          <w:szCs w:val="24"/>
        </w:rPr>
        <w:lastRenderedPageBreak/>
        <w:t>Zákon o životním prostředí č. 17/1992, ve znění zákona 123/1998 Sb.</w:t>
      </w:r>
    </w:p>
    <w:p w:rsidR="009A4DB9" w:rsidRDefault="009A4DB9" w:rsidP="00327316">
      <w:pPr>
        <w:pStyle w:val="Standard"/>
        <w:spacing w:line="276" w:lineRule="auto"/>
        <w:rPr>
          <w:rFonts w:ascii="Times New Roman" w:hAnsi="Times New Roman"/>
          <w:sz w:val="24"/>
          <w:szCs w:val="24"/>
        </w:rPr>
      </w:pPr>
    </w:p>
    <w:p w:rsidR="006D37AC" w:rsidRPr="00A1109E" w:rsidRDefault="006D37AC" w:rsidP="00B566EF">
      <w:pPr>
        <w:pStyle w:val="AANADPISHLAVN"/>
      </w:pPr>
      <w:bookmarkStart w:id="114" w:name="_Toc18313780"/>
      <w:bookmarkStart w:id="115" w:name="_Toc25146676"/>
      <w:r w:rsidRPr="00A1109E">
        <w:t>ochrana obyvatelstva</w:t>
      </w:r>
      <w:bookmarkEnd w:id="114"/>
      <w:bookmarkEnd w:id="115"/>
    </w:p>
    <w:p w:rsidR="00A1109E" w:rsidRDefault="00A1109E" w:rsidP="00327316">
      <w:pPr>
        <w:pStyle w:val="Standard"/>
        <w:spacing w:line="276" w:lineRule="auto"/>
        <w:rPr>
          <w:rFonts w:ascii="Times New Roman" w:hAnsi="Times New Roman"/>
          <w:sz w:val="24"/>
        </w:rPr>
      </w:pPr>
      <w:r>
        <w:rPr>
          <w:rFonts w:ascii="Times New Roman" w:hAnsi="Times New Roman"/>
          <w:sz w:val="24"/>
        </w:rPr>
        <w:tab/>
        <w:t>Ochranu obyvatelstva ve významu vyhlášky Ministerstva vnitra č. 380/2002 Sb., k přípravě a provádění úkolů ochrany obyvatelstva</w:t>
      </w:r>
      <w:r w:rsidRPr="00A1109E">
        <w:rPr>
          <w:rFonts w:ascii="Times New Roman" w:hAnsi="Times New Roman"/>
          <w:sz w:val="28"/>
        </w:rPr>
        <w:t xml:space="preserve"> </w:t>
      </w:r>
      <w:r w:rsidRPr="00A1109E">
        <w:rPr>
          <w:rFonts w:ascii="Times New Roman" w:hAnsi="Times New Roman"/>
          <w:sz w:val="24"/>
        </w:rPr>
        <w:t>(§ 22, odst. 1., písm. a) až d)) není nutno v tomto projektu řešit.</w:t>
      </w:r>
      <w:r w:rsidR="002D3302">
        <w:rPr>
          <w:rFonts w:ascii="Times New Roman" w:hAnsi="Times New Roman"/>
          <w:sz w:val="24"/>
        </w:rPr>
        <w:t xml:space="preserve"> Inženýrský objekt vodojemu nepředstavuje žádné riziko z hlediska civilní ochrany obyvatelstva. </w:t>
      </w:r>
    </w:p>
    <w:p w:rsidR="0017316F" w:rsidRDefault="00A1109E" w:rsidP="00327316">
      <w:pPr>
        <w:pStyle w:val="Standard"/>
        <w:spacing w:line="276" w:lineRule="auto"/>
        <w:rPr>
          <w:rFonts w:ascii="Times New Roman" w:hAnsi="Times New Roman"/>
          <w:sz w:val="24"/>
        </w:rPr>
      </w:pPr>
      <w:r>
        <w:rPr>
          <w:rFonts w:ascii="Times New Roman" w:hAnsi="Times New Roman"/>
          <w:sz w:val="24"/>
        </w:rPr>
        <w:tab/>
        <w:t>Během stavby je nutno zabezpečit</w:t>
      </w:r>
      <w:r w:rsidR="0017316F">
        <w:rPr>
          <w:rFonts w:ascii="Times New Roman" w:hAnsi="Times New Roman"/>
          <w:sz w:val="24"/>
        </w:rPr>
        <w:t xml:space="preserve"> případné výkopy řádným pažením a zábranami (výstražné pásky, cedule, apod.) Toto zabezpečení bude</w:t>
      </w:r>
      <w:r>
        <w:rPr>
          <w:rFonts w:ascii="Times New Roman" w:hAnsi="Times New Roman"/>
          <w:sz w:val="24"/>
        </w:rPr>
        <w:t xml:space="preserve"> </w:t>
      </w:r>
      <w:r w:rsidR="0017316F">
        <w:rPr>
          <w:rFonts w:ascii="Times New Roman" w:hAnsi="Times New Roman"/>
          <w:sz w:val="24"/>
        </w:rPr>
        <w:t xml:space="preserve">navrženo zhotovitelem. </w:t>
      </w:r>
    </w:p>
    <w:p w:rsidR="00A1109E" w:rsidRDefault="00A1109E" w:rsidP="00327316">
      <w:pPr>
        <w:pStyle w:val="Standard"/>
        <w:spacing w:line="276" w:lineRule="auto"/>
        <w:rPr>
          <w:rFonts w:ascii="Times New Roman" w:hAnsi="Times New Roman"/>
          <w:sz w:val="24"/>
          <w:szCs w:val="24"/>
        </w:rPr>
      </w:pPr>
      <w:r>
        <w:rPr>
          <w:rFonts w:ascii="Times New Roman" w:hAnsi="Times New Roman"/>
          <w:sz w:val="24"/>
        </w:rPr>
        <w:t>Dále je třeba splnit Stavebně technické požadavky na stavby civilní ochrany a stavby dotčené požadavky civilní ochran</w:t>
      </w:r>
      <w:r w:rsidRPr="00A1109E">
        <w:rPr>
          <w:rFonts w:ascii="Times New Roman" w:hAnsi="Times New Roman"/>
          <w:sz w:val="24"/>
          <w:szCs w:val="24"/>
        </w:rPr>
        <w:t xml:space="preserve">y dle Vyhlášky MV 380/2002 §22 </w:t>
      </w:r>
      <w:proofErr w:type="gramStart"/>
      <w:r w:rsidRPr="00A1109E">
        <w:rPr>
          <w:rFonts w:ascii="Times New Roman" w:hAnsi="Times New Roman"/>
          <w:sz w:val="24"/>
          <w:szCs w:val="24"/>
        </w:rPr>
        <w:t>odst.1 písm.</w:t>
      </w:r>
      <w:proofErr w:type="gramEnd"/>
      <w:r w:rsidRPr="00A1109E">
        <w:rPr>
          <w:rFonts w:ascii="Times New Roman" w:hAnsi="Times New Roman"/>
          <w:sz w:val="24"/>
          <w:szCs w:val="24"/>
        </w:rPr>
        <w:t xml:space="preserve"> a - d, které zahrnují</w:t>
      </w:r>
      <w:r>
        <w:rPr>
          <w:rFonts w:ascii="Times New Roman" w:hAnsi="Times New Roman"/>
          <w:sz w:val="24"/>
          <w:szCs w:val="24"/>
        </w:rPr>
        <w:t>:</w:t>
      </w:r>
    </w:p>
    <w:p w:rsidR="00A1109E" w:rsidRDefault="00A1109E" w:rsidP="00327316">
      <w:pPr>
        <w:pStyle w:val="Standard"/>
        <w:spacing w:line="276" w:lineRule="auto"/>
        <w:rPr>
          <w:rFonts w:ascii="Times New Roman" w:hAnsi="Times New Roman"/>
          <w:sz w:val="24"/>
          <w:szCs w:val="24"/>
        </w:rPr>
      </w:pPr>
      <w:r>
        <w:rPr>
          <w:rFonts w:ascii="Times New Roman" w:hAnsi="Times New Roman"/>
          <w:sz w:val="24"/>
          <w:szCs w:val="24"/>
        </w:rPr>
        <w:t>a) stálé úkryty – netýká se,</w:t>
      </w:r>
    </w:p>
    <w:p w:rsidR="00A1109E" w:rsidRDefault="00A1109E" w:rsidP="00327316">
      <w:pPr>
        <w:pStyle w:val="Standard"/>
        <w:spacing w:line="276" w:lineRule="auto"/>
        <w:rPr>
          <w:rFonts w:ascii="Times New Roman" w:hAnsi="Times New Roman"/>
          <w:sz w:val="24"/>
          <w:szCs w:val="24"/>
        </w:rPr>
      </w:pPr>
      <w:r>
        <w:rPr>
          <w:rFonts w:ascii="Times New Roman" w:hAnsi="Times New Roman"/>
          <w:sz w:val="24"/>
          <w:szCs w:val="24"/>
        </w:rPr>
        <w:t>b) ochranné systémy podzemních dopravních staveb – netýká se,</w:t>
      </w:r>
    </w:p>
    <w:p w:rsidR="00A1109E" w:rsidRDefault="00A1109E" w:rsidP="00327316">
      <w:pPr>
        <w:pStyle w:val="Standard"/>
        <w:spacing w:line="276" w:lineRule="auto"/>
        <w:rPr>
          <w:rFonts w:ascii="Times New Roman" w:hAnsi="Times New Roman"/>
          <w:sz w:val="24"/>
          <w:szCs w:val="24"/>
        </w:rPr>
      </w:pPr>
      <w:r>
        <w:rPr>
          <w:rFonts w:ascii="Times New Roman" w:hAnsi="Times New Roman"/>
          <w:sz w:val="24"/>
          <w:szCs w:val="24"/>
        </w:rPr>
        <w:t>c) stavby financované s využitím prostředků státního rozpočtu, stavby škol a školských zařízení, ubytovny a stavby pro poskytování zdravotní nebo sociální péče z hlediska jejich využitelnosti jako improvizované úkryty – netýká se,</w:t>
      </w:r>
    </w:p>
    <w:p w:rsidR="00584221" w:rsidRDefault="00A1109E" w:rsidP="00327316">
      <w:pPr>
        <w:pStyle w:val="Standard"/>
        <w:spacing w:line="276" w:lineRule="auto"/>
        <w:rPr>
          <w:rFonts w:ascii="Times New Roman" w:hAnsi="Times New Roman"/>
          <w:sz w:val="24"/>
          <w:szCs w:val="24"/>
        </w:rPr>
      </w:pPr>
      <w:r>
        <w:rPr>
          <w:rFonts w:ascii="Times New Roman" w:hAnsi="Times New Roman"/>
          <w:sz w:val="24"/>
          <w:szCs w:val="24"/>
        </w:rPr>
        <w:t>d) stavby pro průmyslovou v</w:t>
      </w:r>
      <w:r w:rsidR="000A57A3">
        <w:rPr>
          <w:rFonts w:ascii="Times New Roman" w:hAnsi="Times New Roman"/>
          <w:sz w:val="24"/>
          <w:szCs w:val="24"/>
        </w:rPr>
        <w:t>ýrobu a skladování – netýká se.</w:t>
      </w:r>
    </w:p>
    <w:p w:rsidR="00263340" w:rsidRPr="000A57A3" w:rsidRDefault="00263340" w:rsidP="00327316">
      <w:pPr>
        <w:pStyle w:val="Standard"/>
        <w:spacing w:line="276" w:lineRule="auto"/>
        <w:rPr>
          <w:rFonts w:ascii="Times New Roman" w:hAnsi="Times New Roman"/>
          <w:sz w:val="24"/>
          <w:szCs w:val="24"/>
        </w:rPr>
      </w:pPr>
    </w:p>
    <w:p w:rsidR="00B3266A" w:rsidRPr="00C27DDF" w:rsidRDefault="006D37AC" w:rsidP="00B566EF">
      <w:pPr>
        <w:pStyle w:val="AANADPISHLAVN"/>
      </w:pPr>
      <w:bookmarkStart w:id="116" w:name="_Toc18313781"/>
      <w:bookmarkStart w:id="117" w:name="_Toc25146677"/>
      <w:r w:rsidRPr="00B06C08">
        <w:t>zásady organizace výstavby</w:t>
      </w:r>
      <w:bookmarkEnd w:id="116"/>
      <w:bookmarkEnd w:id="117"/>
    </w:p>
    <w:p w:rsidR="00B3266A" w:rsidRPr="00B06C08" w:rsidRDefault="00C27DDF" w:rsidP="00737658">
      <w:pPr>
        <w:pStyle w:val="AANADPISPODNADPIS"/>
        <w:numPr>
          <w:ilvl w:val="0"/>
          <w:numId w:val="13"/>
        </w:numPr>
      </w:pPr>
      <w:bookmarkStart w:id="118" w:name="_Toc18313782"/>
      <w:bookmarkStart w:id="119" w:name="_Toc25146678"/>
      <w:r>
        <w:t>potřeby a spotřeby rozhodujících médií a hmot a jejich zajištění</w:t>
      </w:r>
      <w:bookmarkEnd w:id="118"/>
      <w:bookmarkEnd w:id="119"/>
    </w:p>
    <w:p w:rsidR="00C73406" w:rsidRDefault="00B3266A" w:rsidP="00B3266A">
      <w:pPr>
        <w:pStyle w:val="Standard"/>
        <w:spacing w:line="276" w:lineRule="auto"/>
        <w:rPr>
          <w:rFonts w:ascii="Times New Roman" w:hAnsi="Times New Roman"/>
          <w:sz w:val="24"/>
          <w:szCs w:val="24"/>
        </w:rPr>
      </w:pPr>
      <w:r w:rsidRPr="00B06C08">
        <w:rPr>
          <w:rFonts w:ascii="Times New Roman" w:hAnsi="Times New Roman"/>
          <w:sz w:val="24"/>
          <w:szCs w:val="24"/>
        </w:rPr>
        <w:tab/>
      </w:r>
      <w:r w:rsidR="008E7B91">
        <w:rPr>
          <w:rFonts w:ascii="Times New Roman" w:hAnsi="Times New Roman"/>
          <w:sz w:val="24"/>
          <w:szCs w:val="24"/>
        </w:rPr>
        <w:t>Pro stavbu budou využívány klasické stavební materiály, jako betony příslušných tříd, cihelně tvárnicové zdivo, dřevo, pálená krytina, sanační malty, ne</w:t>
      </w:r>
      <w:r w:rsidR="00737658">
        <w:rPr>
          <w:rFonts w:ascii="Times New Roman" w:hAnsi="Times New Roman"/>
          <w:sz w:val="24"/>
          <w:szCs w:val="24"/>
        </w:rPr>
        <w:t>rezové kotevní materiály, drcený</w:t>
      </w:r>
      <w:r w:rsidR="008E7B91">
        <w:rPr>
          <w:rFonts w:ascii="Times New Roman" w:hAnsi="Times New Roman"/>
          <w:sz w:val="24"/>
          <w:szCs w:val="24"/>
        </w:rPr>
        <w:t xml:space="preserve"> pískovec. Dále pak kompozitní plastové prvky. Na izolace budou použity </w:t>
      </w:r>
      <w:r w:rsidR="00C73406">
        <w:rPr>
          <w:rFonts w:ascii="Times New Roman" w:hAnsi="Times New Roman"/>
          <w:sz w:val="24"/>
          <w:szCs w:val="24"/>
        </w:rPr>
        <w:t xml:space="preserve">materiály jako </w:t>
      </w:r>
      <w:r w:rsidR="00737658">
        <w:rPr>
          <w:rFonts w:ascii="Times New Roman" w:hAnsi="Times New Roman"/>
          <w:sz w:val="24"/>
          <w:szCs w:val="24"/>
        </w:rPr>
        <w:t xml:space="preserve">živice, tavený čedič a </w:t>
      </w:r>
      <w:proofErr w:type="spellStart"/>
      <w:r w:rsidR="00737658">
        <w:rPr>
          <w:rFonts w:ascii="Times New Roman" w:hAnsi="Times New Roman"/>
          <w:sz w:val="24"/>
          <w:szCs w:val="24"/>
        </w:rPr>
        <w:t>pě</w:t>
      </w:r>
      <w:r w:rsidR="006F49BB">
        <w:rPr>
          <w:rFonts w:ascii="Times New Roman" w:hAnsi="Times New Roman"/>
          <w:sz w:val="24"/>
          <w:szCs w:val="24"/>
        </w:rPr>
        <w:t>nosklo</w:t>
      </w:r>
      <w:proofErr w:type="spellEnd"/>
      <w:r w:rsidR="00C73406">
        <w:rPr>
          <w:rFonts w:ascii="Times New Roman" w:hAnsi="Times New Roman"/>
          <w:sz w:val="24"/>
          <w:szCs w:val="24"/>
        </w:rPr>
        <w:t>. Vystrojení bude nerezové, potrubí odvětrání bude z materiálu PVC a nerezové oceli a odpa</w:t>
      </w:r>
      <w:r w:rsidR="006F49BB">
        <w:rPr>
          <w:rFonts w:ascii="Times New Roman" w:hAnsi="Times New Roman"/>
          <w:sz w:val="24"/>
          <w:szCs w:val="24"/>
        </w:rPr>
        <w:t>dní potrubí bude z materiálu kamenina</w:t>
      </w:r>
      <w:r w:rsidR="00C73406">
        <w:rPr>
          <w:rFonts w:ascii="Times New Roman" w:hAnsi="Times New Roman"/>
          <w:sz w:val="24"/>
          <w:szCs w:val="24"/>
        </w:rPr>
        <w:t xml:space="preserve">. Pro provedení násypů bude nutné přivézt vhodnou zeminu pro zásyp. Veškeré stavební materiály budou dovezeny po příjezdové cestě do areálu objektu vodojemu. </w:t>
      </w:r>
    </w:p>
    <w:p w:rsidR="005D5D3D" w:rsidRPr="009C5E69" w:rsidRDefault="00C73406" w:rsidP="00B3266A">
      <w:pPr>
        <w:pStyle w:val="Standard"/>
        <w:spacing w:line="276" w:lineRule="auto"/>
        <w:rPr>
          <w:rFonts w:ascii="Times New Roman" w:hAnsi="Times New Roman"/>
          <w:i/>
          <w:sz w:val="24"/>
          <w:szCs w:val="24"/>
        </w:rPr>
      </w:pPr>
      <w:proofErr w:type="gramStart"/>
      <w:r w:rsidRPr="005D5D3D">
        <w:rPr>
          <w:rFonts w:ascii="Times New Roman" w:hAnsi="Times New Roman"/>
          <w:i/>
          <w:sz w:val="24"/>
          <w:szCs w:val="24"/>
        </w:rPr>
        <w:t>Pozn. : Ve</w:t>
      </w:r>
      <w:proofErr w:type="gramEnd"/>
      <w:r w:rsidRPr="005D5D3D">
        <w:rPr>
          <w:rFonts w:ascii="Times New Roman" w:hAnsi="Times New Roman"/>
          <w:i/>
          <w:sz w:val="24"/>
          <w:szCs w:val="24"/>
        </w:rPr>
        <w:t xml:space="preserve"> smyslu zákona č.137/2006 a vyhlášky č. 230/2012, kterou se stanoví rozsah zadávací dokumentace stavby, je nutno vzít zřetel na následující upozornění: Pokud je v této projektové dokumentaci uveden typ výrobku, výrobce nebo dodavatel, v žádném případě to neznamená, že do projektované stavby musí být zabudován výhradně tento popisovaný výrobek od uvedeného výrobce či dodavatele. V projektu uvedený popis výrobků pouze dokumentuje rozsah technických parametrů, limitů, vlastnosti popř. minimální kvalitativní nebo estetický standard výrobku, který má být k danému účelu a v daném místě použit. </w:t>
      </w:r>
      <w:r w:rsidR="005D5D3D" w:rsidRPr="005D5D3D">
        <w:rPr>
          <w:rFonts w:ascii="Times New Roman" w:hAnsi="Times New Roman"/>
          <w:i/>
          <w:sz w:val="24"/>
          <w:szCs w:val="24"/>
        </w:rPr>
        <w:t xml:space="preserve">Všechny popisy je proto třeba chápat ve smyslu ´´ například výrobek XY´´ nebo ´´ minimálně ve standardu výrobku XY´´. Při použití jiného výrobku musí tento splňovat všechny technické, ale i další kvalitativní parametry jako výrobek, který je zde uveden jako srovnávací standard. Toto upozornění platí pro celou projektovou dokumentaci, </w:t>
      </w:r>
      <w:proofErr w:type="gramStart"/>
      <w:r w:rsidR="005D5D3D" w:rsidRPr="005D5D3D">
        <w:rPr>
          <w:rFonts w:ascii="Times New Roman" w:hAnsi="Times New Roman"/>
          <w:i/>
          <w:sz w:val="24"/>
          <w:szCs w:val="24"/>
        </w:rPr>
        <w:t>tzn.pro</w:t>
      </w:r>
      <w:proofErr w:type="gramEnd"/>
      <w:r w:rsidR="005D5D3D" w:rsidRPr="005D5D3D">
        <w:rPr>
          <w:rFonts w:ascii="Times New Roman" w:hAnsi="Times New Roman"/>
          <w:i/>
          <w:sz w:val="24"/>
          <w:szCs w:val="24"/>
        </w:rPr>
        <w:t xml:space="preserve"> technickou zprávu, textové přílohy, výkresy a výkaz výměr. </w:t>
      </w:r>
    </w:p>
    <w:p w:rsidR="005D5D3D" w:rsidRDefault="005D5D3D" w:rsidP="005D5D3D">
      <w:pPr>
        <w:pStyle w:val="Standard"/>
        <w:spacing w:line="276" w:lineRule="auto"/>
        <w:rPr>
          <w:rFonts w:ascii="Times New Roman" w:hAnsi="Times New Roman"/>
          <w:sz w:val="24"/>
          <w:szCs w:val="24"/>
        </w:rPr>
      </w:pPr>
      <w:r>
        <w:rPr>
          <w:rFonts w:ascii="Times New Roman" w:hAnsi="Times New Roman"/>
          <w:sz w:val="24"/>
          <w:szCs w:val="24"/>
        </w:rPr>
        <w:t xml:space="preserve">Sanační úpravy budou prováděny dle Technických podmínek TP SSBK III. </w:t>
      </w:r>
    </w:p>
    <w:p w:rsidR="00263340" w:rsidRPr="005D5D3D" w:rsidRDefault="00263340" w:rsidP="005D5D3D">
      <w:pPr>
        <w:pStyle w:val="Standard"/>
        <w:spacing w:line="276" w:lineRule="auto"/>
        <w:rPr>
          <w:rFonts w:ascii="Times New Roman" w:hAnsi="Times New Roman"/>
          <w:sz w:val="24"/>
          <w:szCs w:val="24"/>
        </w:rPr>
      </w:pPr>
    </w:p>
    <w:p w:rsidR="005D5D3D" w:rsidRPr="005D5D3D" w:rsidRDefault="005D5D3D" w:rsidP="00737658">
      <w:pPr>
        <w:pStyle w:val="AANADPISPODNADPIS"/>
        <w:numPr>
          <w:ilvl w:val="0"/>
          <w:numId w:val="13"/>
        </w:numPr>
      </w:pPr>
      <w:bookmarkStart w:id="120" w:name="_Toc18313783"/>
      <w:bookmarkStart w:id="121" w:name="_Toc25146679"/>
      <w:r>
        <w:lastRenderedPageBreak/>
        <w:t>odvodnění staveniště</w:t>
      </w:r>
      <w:bookmarkEnd w:id="120"/>
      <w:bookmarkEnd w:id="121"/>
    </w:p>
    <w:p w:rsidR="00667C3A" w:rsidRDefault="005D5D3D" w:rsidP="005D5D3D">
      <w:pPr>
        <w:pStyle w:val="Standard"/>
        <w:spacing w:line="276" w:lineRule="auto"/>
        <w:rPr>
          <w:rFonts w:ascii="Times New Roman" w:hAnsi="Times New Roman"/>
          <w:sz w:val="24"/>
          <w:szCs w:val="24"/>
        </w:rPr>
      </w:pPr>
      <w:r>
        <w:rPr>
          <w:rFonts w:ascii="Times New Roman" w:hAnsi="Times New Roman"/>
          <w:sz w:val="24"/>
          <w:szCs w:val="24"/>
        </w:rPr>
        <w:tab/>
        <w:t>Skladování stavebních materiálů musí být mimo možné pásmo jakéhokoli ohrožení. V období výstavby nebudou vznikat žádné splaškové odpadní vody. V zařízeních stave</w:t>
      </w:r>
      <w:r w:rsidR="006F49BB">
        <w:rPr>
          <w:rFonts w:ascii="Times New Roman" w:hAnsi="Times New Roman"/>
          <w:sz w:val="24"/>
          <w:szCs w:val="24"/>
        </w:rPr>
        <w:t>niště budou instalována mobilní</w:t>
      </w:r>
      <w:r>
        <w:rPr>
          <w:rFonts w:ascii="Times New Roman" w:hAnsi="Times New Roman"/>
          <w:sz w:val="24"/>
          <w:szCs w:val="24"/>
        </w:rPr>
        <w:t xml:space="preserve"> WC. </w:t>
      </w:r>
    </w:p>
    <w:p w:rsidR="00263340" w:rsidRPr="005D5D3D" w:rsidRDefault="00263340" w:rsidP="005D5D3D">
      <w:pPr>
        <w:pStyle w:val="Standard"/>
        <w:spacing w:line="276" w:lineRule="auto"/>
        <w:rPr>
          <w:rFonts w:ascii="Times New Roman" w:hAnsi="Times New Roman"/>
          <w:sz w:val="24"/>
          <w:szCs w:val="24"/>
        </w:rPr>
      </w:pPr>
    </w:p>
    <w:p w:rsidR="005D5D3D" w:rsidRPr="005D5D3D" w:rsidRDefault="0027420C" w:rsidP="00737658">
      <w:pPr>
        <w:pStyle w:val="AANADPISPODNADPIS"/>
        <w:numPr>
          <w:ilvl w:val="0"/>
          <w:numId w:val="13"/>
        </w:numPr>
      </w:pPr>
      <w:bookmarkStart w:id="122" w:name="_Toc18313784"/>
      <w:bookmarkStart w:id="123" w:name="_Toc25146680"/>
      <w:r w:rsidRPr="00B06C08">
        <w:t xml:space="preserve">napojení staveniště na stávající dopravní a technickou </w:t>
      </w:r>
      <w:r w:rsidR="006D37AC" w:rsidRPr="00B06C08">
        <w:t>infrastrukturu</w:t>
      </w:r>
      <w:bookmarkEnd w:id="122"/>
      <w:bookmarkEnd w:id="123"/>
    </w:p>
    <w:p w:rsidR="005D5D3D" w:rsidRDefault="005D5D3D" w:rsidP="00327316">
      <w:pPr>
        <w:pStyle w:val="Standard"/>
        <w:spacing w:line="276" w:lineRule="auto"/>
        <w:rPr>
          <w:rFonts w:ascii="Times New Roman" w:hAnsi="Times New Roman"/>
          <w:sz w:val="24"/>
          <w:szCs w:val="24"/>
        </w:rPr>
      </w:pPr>
      <w:r>
        <w:rPr>
          <w:rFonts w:ascii="Times New Roman" w:hAnsi="Times New Roman"/>
          <w:sz w:val="24"/>
          <w:szCs w:val="24"/>
        </w:rPr>
        <w:tab/>
        <w:t xml:space="preserve">Tato projektová dokumentace neklade nárok na dopravní řešení. Stavební práce, které </w:t>
      </w:r>
      <w:proofErr w:type="gramStart"/>
      <w:r>
        <w:rPr>
          <w:rFonts w:ascii="Times New Roman" w:hAnsi="Times New Roman"/>
          <w:sz w:val="24"/>
          <w:szCs w:val="24"/>
        </w:rPr>
        <w:t>budou</w:t>
      </w:r>
      <w:proofErr w:type="gramEnd"/>
      <w:r>
        <w:rPr>
          <w:rFonts w:ascii="Times New Roman" w:hAnsi="Times New Roman"/>
          <w:sz w:val="24"/>
          <w:szCs w:val="24"/>
        </w:rPr>
        <w:t xml:space="preserve"> probíhat v</w:t>
      </w:r>
      <w:r w:rsidR="0043033D">
        <w:rPr>
          <w:rFonts w:ascii="Times New Roman" w:hAnsi="Times New Roman"/>
          <w:sz w:val="24"/>
          <w:szCs w:val="24"/>
        </w:rPr>
        <w:t> okolí</w:t>
      </w:r>
      <w:r w:rsidR="006F49BB">
        <w:rPr>
          <w:rFonts w:ascii="Times New Roman" w:hAnsi="Times New Roman"/>
          <w:sz w:val="24"/>
          <w:szCs w:val="24"/>
        </w:rPr>
        <w:t xml:space="preserve"> v </w:t>
      </w:r>
      <w:r>
        <w:rPr>
          <w:rFonts w:ascii="Times New Roman" w:hAnsi="Times New Roman"/>
          <w:sz w:val="24"/>
          <w:szCs w:val="24"/>
        </w:rPr>
        <w:t xml:space="preserve">areálu </w:t>
      </w:r>
      <w:r w:rsidR="006F49BB">
        <w:rPr>
          <w:rFonts w:ascii="Times New Roman" w:hAnsi="Times New Roman"/>
          <w:sz w:val="24"/>
          <w:szCs w:val="24"/>
        </w:rPr>
        <w:t xml:space="preserve">zemního vodojemu </w:t>
      </w:r>
      <w:r>
        <w:rPr>
          <w:rFonts w:ascii="Times New Roman" w:hAnsi="Times New Roman"/>
          <w:sz w:val="24"/>
          <w:szCs w:val="24"/>
        </w:rPr>
        <w:t xml:space="preserve"> </w:t>
      </w:r>
      <w:proofErr w:type="gramStart"/>
      <w:r>
        <w:rPr>
          <w:rFonts w:ascii="Times New Roman" w:hAnsi="Times New Roman"/>
          <w:sz w:val="24"/>
          <w:szCs w:val="24"/>
        </w:rPr>
        <w:t>budou</w:t>
      </w:r>
      <w:proofErr w:type="gramEnd"/>
      <w:r>
        <w:rPr>
          <w:rFonts w:ascii="Times New Roman" w:hAnsi="Times New Roman"/>
          <w:sz w:val="24"/>
          <w:szCs w:val="24"/>
        </w:rPr>
        <w:t xml:space="preserve"> bez nutnosti zásahu do stávajícího dopravního provozu. </w:t>
      </w:r>
      <w:r w:rsidR="0043033D">
        <w:rPr>
          <w:rFonts w:ascii="Times New Roman" w:hAnsi="Times New Roman"/>
          <w:sz w:val="24"/>
          <w:szCs w:val="24"/>
        </w:rPr>
        <w:t>Při vyústění stávající místní komunikace v obci Semčice</w:t>
      </w:r>
      <w:r w:rsidR="00FA2DDD">
        <w:rPr>
          <w:rFonts w:ascii="Times New Roman" w:hAnsi="Times New Roman"/>
          <w:sz w:val="24"/>
          <w:szCs w:val="24"/>
        </w:rPr>
        <w:t xml:space="preserve"> na </w:t>
      </w:r>
      <w:r w:rsidR="0043033D">
        <w:rPr>
          <w:rFonts w:ascii="Times New Roman" w:hAnsi="Times New Roman"/>
          <w:sz w:val="24"/>
          <w:szCs w:val="24"/>
        </w:rPr>
        <w:t xml:space="preserve">silnici III/ 2802 </w:t>
      </w:r>
      <w:r w:rsidR="00FA2DDD">
        <w:rPr>
          <w:rFonts w:ascii="Times New Roman" w:hAnsi="Times New Roman"/>
          <w:sz w:val="24"/>
          <w:szCs w:val="24"/>
        </w:rPr>
        <w:t>budou umístěny mobilní dopravní značky “pozor, výjezd vozidel stavby“</w:t>
      </w:r>
    </w:p>
    <w:p w:rsidR="005D5D3D" w:rsidRDefault="005D5D3D" w:rsidP="00327316">
      <w:pPr>
        <w:pStyle w:val="Standard"/>
        <w:spacing w:line="276" w:lineRule="auto"/>
        <w:rPr>
          <w:rFonts w:ascii="Times New Roman" w:hAnsi="Times New Roman"/>
          <w:sz w:val="24"/>
          <w:szCs w:val="24"/>
        </w:rPr>
      </w:pPr>
    </w:p>
    <w:p w:rsidR="00B06C08" w:rsidRPr="00B06C08" w:rsidRDefault="00B06C08" w:rsidP="00327316">
      <w:pPr>
        <w:pStyle w:val="Standard"/>
        <w:spacing w:line="276" w:lineRule="auto"/>
        <w:rPr>
          <w:rFonts w:ascii="Times New Roman" w:hAnsi="Times New Roman"/>
          <w:b/>
          <w:sz w:val="24"/>
          <w:szCs w:val="24"/>
          <w:u w:val="single"/>
        </w:rPr>
      </w:pPr>
      <w:r w:rsidRPr="00B06C08">
        <w:rPr>
          <w:rFonts w:ascii="Times New Roman" w:hAnsi="Times New Roman"/>
          <w:b/>
          <w:sz w:val="24"/>
          <w:szCs w:val="24"/>
          <w:u w:val="single"/>
        </w:rPr>
        <w:t>Zásobování vodou</w:t>
      </w:r>
    </w:p>
    <w:p w:rsidR="009D0A4E" w:rsidRDefault="009D1B9E" w:rsidP="0043033D">
      <w:pPr>
        <w:pStyle w:val="Standard"/>
        <w:spacing w:line="276" w:lineRule="auto"/>
        <w:rPr>
          <w:rFonts w:ascii="Times New Roman" w:hAnsi="Times New Roman"/>
          <w:sz w:val="24"/>
          <w:szCs w:val="24"/>
        </w:rPr>
      </w:pPr>
      <w:r>
        <w:rPr>
          <w:rFonts w:ascii="Times New Roman" w:hAnsi="Times New Roman"/>
          <w:sz w:val="24"/>
          <w:szCs w:val="24"/>
        </w:rPr>
        <w:tab/>
        <w:t xml:space="preserve">Jako zdroj vody </w:t>
      </w:r>
      <w:r w:rsidR="00FA2DDD">
        <w:rPr>
          <w:rFonts w:ascii="Times New Roman" w:hAnsi="Times New Roman"/>
          <w:sz w:val="24"/>
          <w:szCs w:val="24"/>
        </w:rPr>
        <w:t>pro stavbu bude</w:t>
      </w:r>
      <w:r>
        <w:rPr>
          <w:rFonts w:ascii="Times New Roman" w:hAnsi="Times New Roman"/>
          <w:sz w:val="24"/>
          <w:szCs w:val="24"/>
        </w:rPr>
        <w:t xml:space="preserve"> možné po dohodě s investorem </w:t>
      </w:r>
      <w:r w:rsidR="0043033D">
        <w:rPr>
          <w:rFonts w:ascii="Times New Roman" w:hAnsi="Times New Roman"/>
          <w:sz w:val="24"/>
          <w:szCs w:val="24"/>
        </w:rPr>
        <w:t>využít provizorní odbočky ze stávajícího výtlačného řadu PE d160 z čerpací stanice v šachtě v Žerčicích.</w:t>
      </w:r>
      <w:r>
        <w:rPr>
          <w:rFonts w:ascii="Times New Roman" w:hAnsi="Times New Roman"/>
          <w:sz w:val="24"/>
          <w:szCs w:val="24"/>
        </w:rPr>
        <w:t xml:space="preserve"> </w:t>
      </w:r>
      <w:r w:rsidR="0043033D">
        <w:rPr>
          <w:rFonts w:ascii="Times New Roman" w:hAnsi="Times New Roman"/>
          <w:sz w:val="24"/>
          <w:szCs w:val="24"/>
        </w:rPr>
        <w:t>Během stavebních prací nebude přerušena dodávka pitné vody</w:t>
      </w:r>
      <w:r w:rsidR="00A07F1E">
        <w:rPr>
          <w:rFonts w:ascii="Times New Roman" w:hAnsi="Times New Roman"/>
          <w:sz w:val="24"/>
          <w:szCs w:val="24"/>
        </w:rPr>
        <w:t xml:space="preserve"> do obce Žerčice.</w:t>
      </w:r>
    </w:p>
    <w:p w:rsidR="00774BB8" w:rsidRDefault="00774BB8" w:rsidP="00327316">
      <w:pPr>
        <w:pStyle w:val="Standard"/>
        <w:spacing w:line="276" w:lineRule="auto"/>
        <w:rPr>
          <w:rFonts w:ascii="Times New Roman" w:hAnsi="Times New Roman"/>
          <w:sz w:val="24"/>
          <w:szCs w:val="24"/>
        </w:rPr>
      </w:pPr>
    </w:p>
    <w:p w:rsidR="00B06C08" w:rsidRDefault="00B06C08" w:rsidP="00327316">
      <w:pPr>
        <w:pStyle w:val="Standard"/>
        <w:spacing w:line="276" w:lineRule="auto"/>
        <w:rPr>
          <w:rFonts w:ascii="Times New Roman" w:hAnsi="Times New Roman"/>
          <w:b/>
          <w:sz w:val="24"/>
          <w:szCs w:val="24"/>
          <w:u w:val="single"/>
        </w:rPr>
      </w:pPr>
      <w:r w:rsidRPr="00B06C08">
        <w:rPr>
          <w:rFonts w:ascii="Times New Roman" w:hAnsi="Times New Roman"/>
          <w:b/>
          <w:sz w:val="24"/>
          <w:szCs w:val="24"/>
          <w:u w:val="single"/>
        </w:rPr>
        <w:t>Zásobování elektrickou energií</w:t>
      </w:r>
    </w:p>
    <w:p w:rsidR="00B06C08" w:rsidRDefault="0027420C" w:rsidP="00327316">
      <w:pPr>
        <w:pStyle w:val="Standard"/>
        <w:spacing w:line="276" w:lineRule="auto"/>
        <w:rPr>
          <w:rFonts w:ascii="Times New Roman" w:hAnsi="Times New Roman"/>
          <w:sz w:val="24"/>
          <w:szCs w:val="24"/>
        </w:rPr>
      </w:pPr>
      <w:r>
        <w:rPr>
          <w:rFonts w:ascii="Times New Roman" w:hAnsi="Times New Roman"/>
          <w:sz w:val="24"/>
          <w:szCs w:val="24"/>
        </w:rPr>
        <w:tab/>
        <w:t xml:space="preserve">Elektrická energie potřebná pro provoz zařízení staveniště a provádění stavebních prací bude odebírána ze stávající rozvodné sítě, případně může být využito mobilních energocentrál. </w:t>
      </w:r>
    </w:p>
    <w:p w:rsidR="00263340" w:rsidRDefault="00263340" w:rsidP="00327316">
      <w:pPr>
        <w:pStyle w:val="Standard"/>
        <w:spacing w:line="276" w:lineRule="auto"/>
        <w:rPr>
          <w:rFonts w:ascii="Times New Roman" w:hAnsi="Times New Roman"/>
          <w:sz w:val="24"/>
          <w:szCs w:val="24"/>
        </w:rPr>
      </w:pPr>
    </w:p>
    <w:p w:rsidR="009D1B9E" w:rsidRDefault="009D1B9E" w:rsidP="00327316">
      <w:pPr>
        <w:pStyle w:val="Standard"/>
        <w:spacing w:line="276" w:lineRule="auto"/>
        <w:rPr>
          <w:rFonts w:ascii="Times New Roman" w:hAnsi="Times New Roman"/>
          <w:b/>
          <w:sz w:val="24"/>
          <w:szCs w:val="24"/>
          <w:u w:val="single"/>
        </w:rPr>
      </w:pPr>
      <w:r w:rsidRPr="009D1B9E">
        <w:rPr>
          <w:rFonts w:ascii="Times New Roman" w:hAnsi="Times New Roman"/>
          <w:b/>
          <w:sz w:val="24"/>
          <w:szCs w:val="24"/>
          <w:u w:val="single"/>
        </w:rPr>
        <w:t>Datový přenos</w:t>
      </w:r>
    </w:p>
    <w:p w:rsidR="009D1B9E" w:rsidRDefault="00E1177E" w:rsidP="00327316">
      <w:pPr>
        <w:pStyle w:val="Standard"/>
        <w:spacing w:line="276" w:lineRule="auto"/>
        <w:rPr>
          <w:rFonts w:ascii="Times New Roman" w:hAnsi="Times New Roman"/>
          <w:sz w:val="24"/>
          <w:szCs w:val="24"/>
        </w:rPr>
      </w:pPr>
      <w:r>
        <w:rPr>
          <w:rFonts w:ascii="Times New Roman" w:hAnsi="Times New Roman"/>
          <w:sz w:val="24"/>
          <w:szCs w:val="24"/>
        </w:rPr>
        <w:tab/>
        <w:t xml:space="preserve">Informační a telekomunikační síť je zajištěna anténním přenosem, požadovaná data budou sledována, snímána a přenášena na dispečink provozovatele – </w:t>
      </w:r>
      <w:proofErr w:type="spellStart"/>
      <w:r>
        <w:rPr>
          <w:rFonts w:ascii="Times New Roman" w:hAnsi="Times New Roman"/>
          <w:sz w:val="24"/>
          <w:szCs w:val="24"/>
        </w:rPr>
        <w:t>VaK</w:t>
      </w:r>
      <w:proofErr w:type="spellEnd"/>
      <w:r>
        <w:rPr>
          <w:rFonts w:ascii="Times New Roman" w:hAnsi="Times New Roman"/>
          <w:sz w:val="24"/>
          <w:szCs w:val="24"/>
        </w:rPr>
        <w:t xml:space="preserve"> Beroun, a.s.</w:t>
      </w:r>
    </w:p>
    <w:p w:rsidR="009D1B9E" w:rsidRPr="0027420C" w:rsidRDefault="009D1B9E" w:rsidP="00327316">
      <w:pPr>
        <w:pStyle w:val="Standard"/>
        <w:spacing w:line="276" w:lineRule="auto"/>
        <w:rPr>
          <w:rFonts w:ascii="Times New Roman" w:hAnsi="Times New Roman"/>
          <w:sz w:val="24"/>
          <w:szCs w:val="24"/>
        </w:rPr>
      </w:pPr>
    </w:p>
    <w:p w:rsidR="0027420C" w:rsidRPr="00B06C08" w:rsidRDefault="0027420C" w:rsidP="00327316">
      <w:pPr>
        <w:pStyle w:val="Standard"/>
        <w:spacing w:line="276" w:lineRule="auto"/>
        <w:rPr>
          <w:rFonts w:ascii="Times New Roman" w:hAnsi="Times New Roman"/>
          <w:b/>
          <w:sz w:val="24"/>
          <w:szCs w:val="24"/>
          <w:u w:val="single"/>
        </w:rPr>
      </w:pPr>
      <w:r>
        <w:rPr>
          <w:rFonts w:ascii="Times New Roman" w:hAnsi="Times New Roman"/>
          <w:b/>
          <w:sz w:val="24"/>
          <w:szCs w:val="24"/>
          <w:u w:val="single"/>
        </w:rPr>
        <w:t>Splaškové a dešťové vody</w:t>
      </w:r>
    </w:p>
    <w:p w:rsidR="0027420C" w:rsidRDefault="0027420C" w:rsidP="00327316">
      <w:pPr>
        <w:pStyle w:val="Standard"/>
        <w:spacing w:line="276" w:lineRule="auto"/>
        <w:rPr>
          <w:rFonts w:ascii="Times New Roman" w:hAnsi="Times New Roman"/>
          <w:sz w:val="24"/>
          <w:szCs w:val="24"/>
        </w:rPr>
      </w:pPr>
      <w:r>
        <w:rPr>
          <w:rFonts w:ascii="Times New Roman" w:hAnsi="Times New Roman"/>
          <w:sz w:val="24"/>
          <w:szCs w:val="24"/>
        </w:rPr>
        <w:tab/>
        <w:t xml:space="preserve">Odpadní voda ze stavby může vzniknout zcela výjimečně, pokud vznikne, předpokládá se její likvidace v souladu s platnou legislativou. V období výstavby nebudou vznikat splaškové odpadní vody. V zařízeních staveniště budou instalována mobilní WC. </w:t>
      </w:r>
    </w:p>
    <w:p w:rsidR="009D1B9E" w:rsidRDefault="009D1B9E" w:rsidP="00327316">
      <w:pPr>
        <w:pStyle w:val="Standard"/>
        <w:spacing w:line="276" w:lineRule="auto"/>
        <w:rPr>
          <w:rFonts w:ascii="Times New Roman" w:hAnsi="Times New Roman"/>
          <w:sz w:val="24"/>
          <w:szCs w:val="24"/>
        </w:rPr>
      </w:pPr>
      <w:r>
        <w:rPr>
          <w:rFonts w:ascii="Times New Roman" w:hAnsi="Times New Roman"/>
          <w:sz w:val="24"/>
          <w:szCs w:val="24"/>
        </w:rPr>
        <w:tab/>
        <w:t xml:space="preserve">Znečištění dešťové vody stavbou se nepředpokládá. Dešťové vody budou odvedeny na okolní terén tak, aby nedocházelo k erozi a znečišťování okolí. </w:t>
      </w:r>
    </w:p>
    <w:p w:rsidR="00950F96" w:rsidRDefault="00950F96" w:rsidP="00327316">
      <w:pPr>
        <w:pStyle w:val="Standard"/>
        <w:spacing w:line="276" w:lineRule="auto"/>
        <w:rPr>
          <w:rFonts w:ascii="Times New Roman" w:hAnsi="Times New Roman"/>
          <w:sz w:val="24"/>
          <w:szCs w:val="24"/>
        </w:rPr>
      </w:pPr>
      <w:r>
        <w:rPr>
          <w:rFonts w:ascii="Times New Roman" w:hAnsi="Times New Roman"/>
          <w:sz w:val="24"/>
          <w:szCs w:val="24"/>
        </w:rPr>
        <w:tab/>
        <w:t xml:space="preserve">V případě výskytu podzemní vody ve výkopu bude tato voda během stavebních prací čerpána na přilehlý terén, kde se bude vsakovat či odtékat do recipientu.  </w:t>
      </w:r>
    </w:p>
    <w:p w:rsidR="009C5E69" w:rsidRDefault="009C5E69" w:rsidP="00327316">
      <w:pPr>
        <w:pStyle w:val="Standard"/>
        <w:spacing w:line="276" w:lineRule="auto"/>
        <w:rPr>
          <w:rFonts w:ascii="Times New Roman" w:hAnsi="Times New Roman"/>
          <w:sz w:val="24"/>
          <w:szCs w:val="24"/>
        </w:rPr>
      </w:pPr>
    </w:p>
    <w:p w:rsidR="0027420C" w:rsidRDefault="0027420C" w:rsidP="00327316">
      <w:pPr>
        <w:pStyle w:val="Standard"/>
        <w:spacing w:line="276" w:lineRule="auto"/>
        <w:rPr>
          <w:rFonts w:ascii="Times New Roman" w:hAnsi="Times New Roman"/>
          <w:b/>
          <w:sz w:val="24"/>
          <w:szCs w:val="24"/>
          <w:u w:val="single"/>
        </w:rPr>
      </w:pPr>
      <w:r>
        <w:rPr>
          <w:rFonts w:ascii="Times New Roman" w:hAnsi="Times New Roman"/>
          <w:b/>
          <w:sz w:val="24"/>
          <w:szCs w:val="24"/>
          <w:u w:val="single"/>
        </w:rPr>
        <w:t>Doprava</w:t>
      </w:r>
    </w:p>
    <w:p w:rsidR="006938D0" w:rsidRDefault="0027420C" w:rsidP="00327316">
      <w:pPr>
        <w:pStyle w:val="Standard"/>
        <w:spacing w:line="276" w:lineRule="auto"/>
        <w:rPr>
          <w:rFonts w:ascii="Times New Roman" w:hAnsi="Times New Roman"/>
          <w:sz w:val="24"/>
          <w:szCs w:val="24"/>
        </w:rPr>
      </w:pPr>
      <w:r>
        <w:rPr>
          <w:rFonts w:ascii="Times New Roman" w:hAnsi="Times New Roman"/>
          <w:sz w:val="24"/>
          <w:szCs w:val="24"/>
        </w:rPr>
        <w:tab/>
      </w:r>
      <w:r w:rsidR="00950F96">
        <w:rPr>
          <w:rFonts w:ascii="Times New Roman" w:hAnsi="Times New Roman"/>
          <w:sz w:val="24"/>
          <w:szCs w:val="24"/>
        </w:rPr>
        <w:t>Doprav</w:t>
      </w:r>
      <w:r w:rsidR="00856EE8">
        <w:rPr>
          <w:rFonts w:ascii="Times New Roman" w:hAnsi="Times New Roman"/>
          <w:sz w:val="24"/>
          <w:szCs w:val="24"/>
        </w:rPr>
        <w:t>ní obslužnost bude zajištěna</w:t>
      </w:r>
      <w:r w:rsidR="00950F96">
        <w:rPr>
          <w:rFonts w:ascii="Times New Roman" w:hAnsi="Times New Roman"/>
          <w:sz w:val="24"/>
          <w:szCs w:val="24"/>
        </w:rPr>
        <w:t xml:space="preserve"> během výsta</w:t>
      </w:r>
      <w:r w:rsidR="009D1B9E">
        <w:rPr>
          <w:rFonts w:ascii="Times New Roman" w:hAnsi="Times New Roman"/>
          <w:sz w:val="24"/>
          <w:szCs w:val="24"/>
        </w:rPr>
        <w:t xml:space="preserve">vby a </w:t>
      </w:r>
      <w:r w:rsidR="00856EE8">
        <w:rPr>
          <w:rFonts w:ascii="Times New Roman" w:hAnsi="Times New Roman"/>
          <w:sz w:val="24"/>
          <w:szCs w:val="24"/>
        </w:rPr>
        <w:t>následného provozu ze stávajících veřejné místní ko</w:t>
      </w:r>
      <w:r w:rsidR="00A07F1E">
        <w:rPr>
          <w:rFonts w:ascii="Times New Roman" w:hAnsi="Times New Roman"/>
          <w:sz w:val="24"/>
          <w:szCs w:val="24"/>
        </w:rPr>
        <w:t>munikací vedoucích z obce Semčice</w:t>
      </w:r>
      <w:r w:rsidR="009D1B9E">
        <w:rPr>
          <w:rFonts w:ascii="Times New Roman" w:hAnsi="Times New Roman"/>
          <w:sz w:val="24"/>
          <w:szCs w:val="24"/>
        </w:rPr>
        <w:t xml:space="preserve">. </w:t>
      </w:r>
      <w:r w:rsidR="00A07F1E">
        <w:rPr>
          <w:rFonts w:ascii="Times New Roman" w:hAnsi="Times New Roman"/>
          <w:sz w:val="24"/>
          <w:szCs w:val="24"/>
        </w:rPr>
        <w:t>K vodojemu</w:t>
      </w:r>
      <w:r w:rsidR="00856EE8">
        <w:rPr>
          <w:rFonts w:ascii="Times New Roman" w:hAnsi="Times New Roman"/>
          <w:sz w:val="24"/>
          <w:szCs w:val="24"/>
        </w:rPr>
        <w:t xml:space="preserve"> ve</w:t>
      </w:r>
      <w:r w:rsidR="00A07F1E">
        <w:rPr>
          <w:rFonts w:ascii="Times New Roman" w:hAnsi="Times New Roman"/>
          <w:sz w:val="24"/>
          <w:szCs w:val="24"/>
        </w:rPr>
        <w:t>de stávající panelová lesní cesta. Stavba je přístupná ještě z druhé strany přímo z obce Žerčice, ta je však nezpevněná a vede ve strmém spádu.</w:t>
      </w:r>
    </w:p>
    <w:p w:rsidR="006938D0" w:rsidRPr="0053586B" w:rsidRDefault="006938D0" w:rsidP="00737658">
      <w:pPr>
        <w:pStyle w:val="AANADPISPODNADPIS"/>
        <w:numPr>
          <w:ilvl w:val="0"/>
          <w:numId w:val="13"/>
        </w:numPr>
      </w:pPr>
      <w:bookmarkStart w:id="124" w:name="_Toc18313785"/>
      <w:bookmarkStart w:id="125" w:name="_Toc25146681"/>
      <w:r>
        <w:t>vliv provádění stavby na okolní stavby a pozemky</w:t>
      </w:r>
      <w:bookmarkEnd w:id="124"/>
      <w:bookmarkEnd w:id="125"/>
    </w:p>
    <w:p w:rsidR="006938D0" w:rsidRDefault="0053586B" w:rsidP="006938D0">
      <w:pPr>
        <w:pStyle w:val="Standard"/>
        <w:spacing w:line="276" w:lineRule="auto"/>
        <w:rPr>
          <w:rFonts w:ascii="Times New Roman" w:hAnsi="Times New Roman"/>
          <w:sz w:val="24"/>
          <w:szCs w:val="24"/>
        </w:rPr>
      </w:pPr>
      <w:r>
        <w:rPr>
          <w:rFonts w:ascii="Times New Roman" w:hAnsi="Times New Roman"/>
          <w:sz w:val="24"/>
          <w:szCs w:val="24"/>
        </w:rPr>
        <w:tab/>
      </w:r>
      <w:r w:rsidR="006938D0">
        <w:rPr>
          <w:rFonts w:ascii="Times New Roman" w:hAnsi="Times New Roman"/>
          <w:sz w:val="24"/>
          <w:szCs w:val="24"/>
        </w:rPr>
        <w:t xml:space="preserve">Projektová dokumentace je řešena tak, aby se co nejméně zvýšily negativní účinky a vlivy na okolní pozemky a stavby při výstavbě. Stavba a staveniště budou zajištěny výstražnými </w:t>
      </w:r>
      <w:r w:rsidR="006938D0">
        <w:rPr>
          <w:rFonts w:ascii="Times New Roman" w:hAnsi="Times New Roman"/>
          <w:sz w:val="24"/>
          <w:szCs w:val="24"/>
        </w:rPr>
        <w:lastRenderedPageBreak/>
        <w:t xml:space="preserve">cedulemi a budou oploceny. Během stavebních prací dojde k přechodnému </w:t>
      </w:r>
      <w:r>
        <w:rPr>
          <w:rFonts w:ascii="Times New Roman" w:hAnsi="Times New Roman"/>
          <w:sz w:val="24"/>
          <w:szCs w:val="24"/>
        </w:rPr>
        <w:t xml:space="preserve">zvýšení prašnosti a hlučnosti. Normou povolené limity nebudou překročeny. </w:t>
      </w:r>
    </w:p>
    <w:p w:rsidR="006938D0" w:rsidRDefault="0053586B" w:rsidP="00327316">
      <w:pPr>
        <w:pStyle w:val="Standard"/>
        <w:spacing w:line="276" w:lineRule="auto"/>
        <w:rPr>
          <w:rFonts w:ascii="Times New Roman" w:hAnsi="Times New Roman"/>
          <w:sz w:val="24"/>
          <w:szCs w:val="24"/>
        </w:rPr>
      </w:pPr>
      <w:r>
        <w:rPr>
          <w:rFonts w:ascii="Times New Roman" w:hAnsi="Times New Roman"/>
          <w:sz w:val="24"/>
          <w:szCs w:val="24"/>
        </w:rPr>
        <w:tab/>
        <w:t xml:space="preserve">Výstavbou nebudou dotčeny chráněné objekty a porosty. V nejbližším okolí objektu se nenachází žádná zástavba. </w:t>
      </w:r>
    </w:p>
    <w:p w:rsidR="0053586B" w:rsidRDefault="0053586B" w:rsidP="00327316">
      <w:pPr>
        <w:pStyle w:val="Standard"/>
        <w:spacing w:line="276" w:lineRule="auto"/>
        <w:rPr>
          <w:rFonts w:ascii="Times New Roman" w:hAnsi="Times New Roman"/>
          <w:sz w:val="24"/>
          <w:szCs w:val="24"/>
        </w:rPr>
      </w:pPr>
      <w:r>
        <w:rPr>
          <w:rFonts w:ascii="Times New Roman" w:hAnsi="Times New Roman"/>
          <w:sz w:val="24"/>
          <w:szCs w:val="24"/>
        </w:rPr>
        <w:tab/>
        <w:t xml:space="preserve">Dokončenou stavbou nedojde k významné změně odtokových poměrů v okolí. </w:t>
      </w:r>
    </w:p>
    <w:p w:rsidR="002949FA" w:rsidRDefault="002949FA" w:rsidP="00327316">
      <w:pPr>
        <w:pStyle w:val="Standard"/>
        <w:spacing w:line="276" w:lineRule="auto"/>
        <w:rPr>
          <w:rFonts w:ascii="Times New Roman" w:hAnsi="Times New Roman"/>
          <w:sz w:val="24"/>
        </w:rPr>
      </w:pPr>
      <w:r>
        <w:rPr>
          <w:rFonts w:ascii="Times New Roman" w:hAnsi="Times New Roman"/>
          <w:sz w:val="24"/>
          <w:szCs w:val="24"/>
        </w:rPr>
        <w:tab/>
        <w:t xml:space="preserve">Povinnosti stavby je nutno dodržovat </w:t>
      </w:r>
      <w:r w:rsidRPr="002949FA">
        <w:rPr>
          <w:rFonts w:ascii="Times New Roman" w:hAnsi="Times New Roman"/>
          <w:sz w:val="24"/>
        </w:rPr>
        <w:t xml:space="preserve">§ 3 zákona č. 309/2006 Sb. a </w:t>
      </w:r>
      <w:proofErr w:type="spellStart"/>
      <w:r w:rsidRPr="002949FA">
        <w:rPr>
          <w:rFonts w:ascii="Times New Roman" w:hAnsi="Times New Roman"/>
          <w:sz w:val="24"/>
        </w:rPr>
        <w:t>vyhl</w:t>
      </w:r>
      <w:proofErr w:type="spellEnd"/>
      <w:r w:rsidRPr="002949FA">
        <w:rPr>
          <w:rFonts w:ascii="Times New Roman" w:hAnsi="Times New Roman"/>
          <w:sz w:val="24"/>
        </w:rPr>
        <w:t>.</w:t>
      </w:r>
      <w:r>
        <w:rPr>
          <w:rFonts w:ascii="Times New Roman" w:hAnsi="Times New Roman"/>
          <w:sz w:val="24"/>
        </w:rPr>
        <w:t xml:space="preserve"> </w:t>
      </w:r>
      <w:r w:rsidRPr="002949FA">
        <w:rPr>
          <w:rFonts w:ascii="Times New Roman" w:hAnsi="Times New Roman"/>
          <w:sz w:val="24"/>
        </w:rPr>
        <w:t>č. 591/2006</w:t>
      </w:r>
      <w:r>
        <w:rPr>
          <w:rFonts w:ascii="Times New Roman" w:hAnsi="Times New Roman"/>
          <w:sz w:val="24"/>
        </w:rPr>
        <w:t xml:space="preserve"> Českého úřadu bezpečnosti práce o bezpečnosti práce a technických zařízení při stavebních pracích a všech vyhlášek a předpisů, na něž se tato vyhlášky odvolává nebo se kterým souvisí. </w:t>
      </w:r>
    </w:p>
    <w:p w:rsidR="00856EE8" w:rsidRDefault="00856EE8" w:rsidP="00327316">
      <w:pPr>
        <w:pStyle w:val="Standard"/>
        <w:spacing w:line="276" w:lineRule="auto"/>
        <w:rPr>
          <w:rFonts w:ascii="Times New Roman" w:hAnsi="Times New Roman"/>
          <w:sz w:val="24"/>
          <w:szCs w:val="24"/>
        </w:rPr>
      </w:pPr>
    </w:p>
    <w:p w:rsidR="00072470" w:rsidRDefault="00072470" w:rsidP="00327316">
      <w:pPr>
        <w:pStyle w:val="Standard"/>
        <w:spacing w:line="276" w:lineRule="auto"/>
        <w:rPr>
          <w:rFonts w:ascii="Times New Roman" w:hAnsi="Times New Roman"/>
          <w:sz w:val="24"/>
          <w:szCs w:val="24"/>
        </w:rPr>
      </w:pPr>
    </w:p>
    <w:p w:rsidR="00072470" w:rsidRPr="009C5E69" w:rsidRDefault="00B80D12" w:rsidP="00327316">
      <w:pPr>
        <w:pStyle w:val="Standard"/>
        <w:spacing w:line="276" w:lineRule="auto"/>
        <w:rPr>
          <w:rFonts w:ascii="Times New Roman" w:hAnsi="Times New Roman"/>
          <w:b/>
          <w:sz w:val="24"/>
          <w:szCs w:val="24"/>
          <w:u w:val="single"/>
        </w:rPr>
      </w:pPr>
      <w:r w:rsidRPr="009C5E69">
        <w:rPr>
          <w:rFonts w:ascii="Times New Roman" w:hAnsi="Times New Roman"/>
          <w:b/>
          <w:sz w:val="24"/>
          <w:szCs w:val="24"/>
          <w:u w:val="single"/>
        </w:rPr>
        <w:t>Je nutné dodržet tyto</w:t>
      </w:r>
      <w:r w:rsidR="00072470" w:rsidRPr="009C5E69">
        <w:rPr>
          <w:rFonts w:ascii="Times New Roman" w:hAnsi="Times New Roman"/>
          <w:b/>
          <w:sz w:val="24"/>
          <w:szCs w:val="24"/>
          <w:u w:val="single"/>
        </w:rPr>
        <w:t xml:space="preserve"> předpisy:</w:t>
      </w:r>
    </w:p>
    <w:p w:rsidR="00072470" w:rsidRDefault="00072470" w:rsidP="00225A28">
      <w:pPr>
        <w:pStyle w:val="Standard"/>
        <w:numPr>
          <w:ilvl w:val="0"/>
          <w:numId w:val="12"/>
        </w:numPr>
        <w:spacing w:line="276" w:lineRule="auto"/>
        <w:rPr>
          <w:rFonts w:ascii="Times New Roman" w:hAnsi="Times New Roman"/>
          <w:sz w:val="24"/>
          <w:szCs w:val="24"/>
        </w:rPr>
      </w:pPr>
      <w:r>
        <w:rPr>
          <w:rFonts w:ascii="Times New Roman" w:hAnsi="Times New Roman"/>
          <w:sz w:val="24"/>
          <w:szCs w:val="24"/>
        </w:rPr>
        <w:t>Staveniště musí být zajištěno před vstupem nepovolaných osob, sklady potrubí musí být zajištěno před uvolněním a zřícením.</w:t>
      </w:r>
    </w:p>
    <w:p w:rsidR="00072470" w:rsidRDefault="00072470" w:rsidP="00225A28">
      <w:pPr>
        <w:pStyle w:val="Standard"/>
        <w:numPr>
          <w:ilvl w:val="0"/>
          <w:numId w:val="12"/>
        </w:numPr>
        <w:spacing w:line="276" w:lineRule="auto"/>
        <w:rPr>
          <w:rFonts w:ascii="Times New Roman" w:hAnsi="Times New Roman"/>
          <w:sz w:val="24"/>
          <w:szCs w:val="24"/>
        </w:rPr>
      </w:pPr>
      <w:r>
        <w:rPr>
          <w:rFonts w:ascii="Times New Roman" w:hAnsi="Times New Roman"/>
          <w:sz w:val="24"/>
          <w:szCs w:val="24"/>
        </w:rPr>
        <w:t xml:space="preserve">Staveniště musí být označeno výstražnými tabulkami, výkopy musí být ohrazeny a v noci osvětleny. Přechody pro pěší přes rýhy musí být opatřeny zábradlím. </w:t>
      </w:r>
    </w:p>
    <w:p w:rsidR="00072470" w:rsidRDefault="00072470" w:rsidP="00225A28">
      <w:pPr>
        <w:pStyle w:val="Standard"/>
        <w:numPr>
          <w:ilvl w:val="0"/>
          <w:numId w:val="12"/>
        </w:numPr>
        <w:spacing w:line="276" w:lineRule="auto"/>
        <w:rPr>
          <w:rFonts w:ascii="Times New Roman" w:hAnsi="Times New Roman"/>
          <w:sz w:val="24"/>
          <w:szCs w:val="24"/>
        </w:rPr>
      </w:pPr>
      <w:r>
        <w:rPr>
          <w:rFonts w:ascii="Times New Roman" w:hAnsi="Times New Roman"/>
          <w:sz w:val="24"/>
          <w:szCs w:val="24"/>
        </w:rPr>
        <w:t xml:space="preserve">V celém prostoru staveniště musí být všichni pracovníci i hosté vybaveni ochrannými pomůckami. Za dodržování předpisů zodpovídá stavbyvedoucí. </w:t>
      </w:r>
    </w:p>
    <w:p w:rsidR="00072470" w:rsidRDefault="00072470" w:rsidP="00225A28">
      <w:pPr>
        <w:pStyle w:val="Standard"/>
        <w:numPr>
          <w:ilvl w:val="0"/>
          <w:numId w:val="12"/>
        </w:numPr>
        <w:spacing w:line="276" w:lineRule="auto"/>
        <w:rPr>
          <w:rFonts w:ascii="Times New Roman" w:hAnsi="Times New Roman"/>
          <w:sz w:val="24"/>
          <w:szCs w:val="24"/>
        </w:rPr>
      </w:pPr>
      <w:r>
        <w:rPr>
          <w:rFonts w:ascii="Times New Roman" w:hAnsi="Times New Roman"/>
          <w:sz w:val="24"/>
          <w:szCs w:val="24"/>
        </w:rPr>
        <w:t xml:space="preserve">Při činnosti je nutné se řídit zejména následujícími předpisy a normami. </w:t>
      </w:r>
    </w:p>
    <w:p w:rsidR="00072470" w:rsidRDefault="00072470" w:rsidP="00225A28">
      <w:pPr>
        <w:pStyle w:val="Standard"/>
        <w:numPr>
          <w:ilvl w:val="0"/>
          <w:numId w:val="12"/>
        </w:numPr>
        <w:spacing w:line="276" w:lineRule="auto"/>
        <w:rPr>
          <w:rFonts w:ascii="Times New Roman" w:hAnsi="Times New Roman"/>
          <w:sz w:val="24"/>
          <w:szCs w:val="24"/>
        </w:rPr>
      </w:pPr>
      <w:r>
        <w:rPr>
          <w:rFonts w:ascii="Times New Roman" w:hAnsi="Times New Roman"/>
          <w:sz w:val="24"/>
          <w:szCs w:val="24"/>
        </w:rPr>
        <w:t>Nařízení vlády č. 361/2007 Sb. ve znění pozdějších předpisů, kterým se stanoví podmínky ochrany zdraví při práci.</w:t>
      </w:r>
    </w:p>
    <w:p w:rsidR="00072470" w:rsidRDefault="00072470" w:rsidP="00225A28">
      <w:pPr>
        <w:pStyle w:val="Standard"/>
        <w:numPr>
          <w:ilvl w:val="0"/>
          <w:numId w:val="12"/>
        </w:numPr>
        <w:spacing w:line="276" w:lineRule="auto"/>
        <w:rPr>
          <w:rFonts w:ascii="Times New Roman" w:hAnsi="Times New Roman"/>
          <w:sz w:val="24"/>
          <w:szCs w:val="24"/>
        </w:rPr>
      </w:pPr>
      <w:r>
        <w:rPr>
          <w:rFonts w:ascii="Times New Roman" w:hAnsi="Times New Roman"/>
          <w:sz w:val="24"/>
          <w:szCs w:val="24"/>
        </w:rPr>
        <w:t xml:space="preserve">Nařízení vlády č. 502/2000 Sb. ve znění pozdějších předpisů o ochraně zdraví před nepříznivými účinky hluku a vibrací. </w:t>
      </w:r>
    </w:p>
    <w:p w:rsidR="00072470" w:rsidRDefault="00072470" w:rsidP="00225A28">
      <w:pPr>
        <w:pStyle w:val="Standard"/>
        <w:numPr>
          <w:ilvl w:val="0"/>
          <w:numId w:val="12"/>
        </w:numPr>
        <w:spacing w:line="276" w:lineRule="auto"/>
        <w:rPr>
          <w:rFonts w:ascii="Times New Roman" w:hAnsi="Times New Roman"/>
          <w:sz w:val="24"/>
          <w:szCs w:val="24"/>
        </w:rPr>
      </w:pPr>
      <w:r>
        <w:rPr>
          <w:rFonts w:ascii="Times New Roman" w:hAnsi="Times New Roman"/>
          <w:sz w:val="24"/>
          <w:szCs w:val="24"/>
        </w:rPr>
        <w:t>Nařízení vlády č. 494/2000 Sb. ve znění pozdějších předpisů O ochraně veřejného zdraví a o změnách souvisejících se zákonem</w:t>
      </w:r>
      <w:r w:rsidR="007B31DB">
        <w:rPr>
          <w:rFonts w:ascii="Times New Roman" w:hAnsi="Times New Roman"/>
          <w:sz w:val="24"/>
          <w:szCs w:val="24"/>
        </w:rPr>
        <w:t>.</w:t>
      </w:r>
    </w:p>
    <w:p w:rsidR="00072470" w:rsidRDefault="007B31DB" w:rsidP="00225A28">
      <w:pPr>
        <w:pStyle w:val="Standard"/>
        <w:numPr>
          <w:ilvl w:val="0"/>
          <w:numId w:val="12"/>
        </w:numPr>
        <w:spacing w:line="276" w:lineRule="auto"/>
        <w:rPr>
          <w:rFonts w:ascii="Times New Roman" w:hAnsi="Times New Roman"/>
          <w:sz w:val="24"/>
          <w:szCs w:val="24"/>
        </w:rPr>
      </w:pPr>
      <w:r w:rsidRPr="007B31DB">
        <w:rPr>
          <w:rFonts w:ascii="Times New Roman" w:hAnsi="Times New Roman"/>
          <w:sz w:val="24"/>
          <w:szCs w:val="24"/>
        </w:rPr>
        <w:t>Zákon č. 258/2000 Sb. ve znění pozdějších předpisů O ochraně veřejného zdraví a o z</w:t>
      </w:r>
      <w:r>
        <w:rPr>
          <w:rFonts w:ascii="Times New Roman" w:hAnsi="Times New Roman"/>
          <w:sz w:val="24"/>
          <w:szCs w:val="24"/>
        </w:rPr>
        <w:t>měnách souvisejících se zákonem.</w:t>
      </w:r>
    </w:p>
    <w:p w:rsidR="007B31DB" w:rsidRDefault="00B80D12" w:rsidP="00225A28">
      <w:pPr>
        <w:pStyle w:val="Standard"/>
        <w:numPr>
          <w:ilvl w:val="0"/>
          <w:numId w:val="12"/>
        </w:numPr>
        <w:spacing w:line="276" w:lineRule="auto"/>
        <w:rPr>
          <w:rFonts w:ascii="Times New Roman" w:hAnsi="Times New Roman"/>
          <w:sz w:val="24"/>
          <w:szCs w:val="24"/>
        </w:rPr>
      </w:pPr>
      <w:r>
        <w:rPr>
          <w:rFonts w:ascii="Times New Roman" w:hAnsi="Times New Roman"/>
          <w:sz w:val="24"/>
          <w:szCs w:val="24"/>
        </w:rPr>
        <w:t xml:space="preserve">Související technické normy. </w:t>
      </w:r>
    </w:p>
    <w:p w:rsidR="00B80D12" w:rsidRDefault="00B80D12" w:rsidP="00225A28">
      <w:pPr>
        <w:pStyle w:val="Standard"/>
        <w:numPr>
          <w:ilvl w:val="0"/>
          <w:numId w:val="12"/>
        </w:numPr>
        <w:spacing w:line="276" w:lineRule="auto"/>
        <w:rPr>
          <w:rFonts w:ascii="Times New Roman" w:hAnsi="Times New Roman"/>
          <w:sz w:val="24"/>
          <w:szCs w:val="24"/>
        </w:rPr>
      </w:pPr>
      <w:r>
        <w:rPr>
          <w:rFonts w:ascii="Times New Roman" w:hAnsi="Times New Roman"/>
          <w:sz w:val="24"/>
          <w:szCs w:val="24"/>
        </w:rPr>
        <w:t>ČSN 73 1202 Navrhování železobetonových konstrukcí.</w:t>
      </w:r>
    </w:p>
    <w:p w:rsidR="00B80D12" w:rsidRDefault="00B80D12" w:rsidP="00225A28">
      <w:pPr>
        <w:pStyle w:val="Standard"/>
        <w:numPr>
          <w:ilvl w:val="0"/>
          <w:numId w:val="12"/>
        </w:numPr>
        <w:spacing w:line="276" w:lineRule="auto"/>
        <w:rPr>
          <w:rFonts w:ascii="Times New Roman" w:hAnsi="Times New Roman"/>
          <w:sz w:val="24"/>
          <w:szCs w:val="24"/>
        </w:rPr>
      </w:pPr>
      <w:r>
        <w:rPr>
          <w:rFonts w:ascii="Times New Roman" w:hAnsi="Times New Roman"/>
          <w:sz w:val="24"/>
          <w:szCs w:val="24"/>
        </w:rPr>
        <w:t>ČSN 73 2400 Provádění a kontrola betonových konstrukcí.</w:t>
      </w:r>
    </w:p>
    <w:p w:rsidR="00B80D12" w:rsidRDefault="00B80D12" w:rsidP="00225A28">
      <w:pPr>
        <w:pStyle w:val="Standard"/>
        <w:numPr>
          <w:ilvl w:val="0"/>
          <w:numId w:val="12"/>
        </w:numPr>
        <w:spacing w:line="276" w:lineRule="auto"/>
        <w:rPr>
          <w:rFonts w:ascii="Times New Roman" w:hAnsi="Times New Roman"/>
          <w:sz w:val="24"/>
          <w:szCs w:val="24"/>
        </w:rPr>
      </w:pPr>
      <w:r>
        <w:rPr>
          <w:rFonts w:ascii="Times New Roman" w:hAnsi="Times New Roman"/>
          <w:sz w:val="24"/>
          <w:szCs w:val="24"/>
        </w:rPr>
        <w:t>ČSN 34 1010 Všeobecné předpisy pro ochranu před nebezpečnými dotykovým napětím.</w:t>
      </w:r>
    </w:p>
    <w:p w:rsidR="00B80D12" w:rsidRDefault="00B80D12" w:rsidP="00B80D12">
      <w:pPr>
        <w:pStyle w:val="Standard"/>
        <w:spacing w:line="276" w:lineRule="auto"/>
        <w:rPr>
          <w:rFonts w:ascii="Times New Roman" w:hAnsi="Times New Roman"/>
          <w:sz w:val="24"/>
          <w:szCs w:val="24"/>
        </w:rPr>
      </w:pPr>
    </w:p>
    <w:p w:rsidR="00B80D12" w:rsidRDefault="00B80D12" w:rsidP="00B80D12">
      <w:pPr>
        <w:pStyle w:val="Standard"/>
        <w:spacing w:line="276" w:lineRule="auto"/>
        <w:rPr>
          <w:rFonts w:ascii="Times New Roman" w:hAnsi="Times New Roman"/>
          <w:sz w:val="24"/>
          <w:szCs w:val="24"/>
        </w:rPr>
      </w:pPr>
      <w:r>
        <w:rPr>
          <w:rFonts w:ascii="Times New Roman" w:hAnsi="Times New Roman"/>
          <w:sz w:val="24"/>
          <w:szCs w:val="24"/>
        </w:rPr>
        <w:tab/>
        <w:t xml:space="preserve">S přihlédnutím k výše uvedeným normám, předpisům, vyhláškám a směrnicím bude vypracována a navržena technologie provádění, na jejímž základě bude dodavatelem vypracován příslušný technologický postup. Zemní práce jsou navrženy v souladu s příslušnými předpisy a normami. </w:t>
      </w:r>
    </w:p>
    <w:p w:rsidR="00B80D12" w:rsidRDefault="00B80D12" w:rsidP="00B80D12">
      <w:pPr>
        <w:pStyle w:val="Standard"/>
        <w:spacing w:line="276" w:lineRule="auto"/>
        <w:rPr>
          <w:rFonts w:ascii="Times New Roman" w:hAnsi="Times New Roman"/>
          <w:sz w:val="24"/>
          <w:szCs w:val="24"/>
        </w:rPr>
      </w:pPr>
      <w:r>
        <w:rPr>
          <w:rFonts w:ascii="Times New Roman" w:hAnsi="Times New Roman"/>
          <w:sz w:val="24"/>
          <w:szCs w:val="24"/>
        </w:rPr>
        <w:tab/>
        <w:t xml:space="preserve">Stavební práce musí být prováděny pracovníky příslušné kvalifikace a musí být pod stálým odborným dozorem. Tento odborný dozor musí reagovat zejména na místní změny v geologickém složení hornin, ve kterých budou prováděny výkopové práce a dle toho pak v případě potřeby musí místně upravit postup prací tak, aby nebyla ohrožena požadovaná kvalita hrází a zemin v podloží a bezpečnost pracujících. </w:t>
      </w:r>
      <w:r w:rsidR="003E5CF1">
        <w:rPr>
          <w:rFonts w:ascii="Times New Roman" w:hAnsi="Times New Roman"/>
          <w:sz w:val="24"/>
          <w:szCs w:val="24"/>
        </w:rPr>
        <w:t xml:space="preserve">Práce je třeba organizovat tak, aby výkopy nebyly prováděny ve zbytečném předstihu před dalšími pracemi. Při stavebních pracích v ochranných pásmech </w:t>
      </w:r>
      <w:r w:rsidR="003E5CF1">
        <w:rPr>
          <w:rFonts w:ascii="Times New Roman" w:hAnsi="Times New Roman"/>
          <w:sz w:val="24"/>
          <w:szCs w:val="24"/>
        </w:rPr>
        <w:lastRenderedPageBreak/>
        <w:t xml:space="preserve">jednotlivých inženýrských sítí (platí i pro případné staveništní rozvody) je třeba respektovat platné předpisy a pokyny správců sítí. </w:t>
      </w:r>
    </w:p>
    <w:p w:rsidR="003E5CF1" w:rsidRDefault="003E5CF1" w:rsidP="00B80D12">
      <w:pPr>
        <w:pStyle w:val="Standard"/>
        <w:spacing w:line="276" w:lineRule="auto"/>
        <w:rPr>
          <w:rFonts w:ascii="Times New Roman" w:hAnsi="Times New Roman"/>
          <w:sz w:val="24"/>
          <w:szCs w:val="24"/>
        </w:rPr>
      </w:pPr>
    </w:p>
    <w:p w:rsidR="003E5CF1" w:rsidRDefault="003E5CF1" w:rsidP="00B80D12">
      <w:pPr>
        <w:pStyle w:val="Standard"/>
        <w:spacing w:line="276" w:lineRule="auto"/>
        <w:rPr>
          <w:rFonts w:ascii="Times New Roman" w:hAnsi="Times New Roman"/>
          <w:sz w:val="24"/>
          <w:szCs w:val="24"/>
        </w:rPr>
      </w:pPr>
      <w:r>
        <w:rPr>
          <w:rFonts w:ascii="Times New Roman" w:hAnsi="Times New Roman"/>
          <w:sz w:val="24"/>
          <w:szCs w:val="24"/>
        </w:rPr>
        <w:tab/>
        <w:t xml:space="preserve">Při provádění stavební prací na staveništních je třeba dodržovat pravidla BOZP včetně zákonných požadavků, ustanovení norem (ČSN), bezpečnostních a hygienických předpisů platných v době provádění stavby. </w:t>
      </w:r>
    </w:p>
    <w:p w:rsidR="003E5CF1" w:rsidRDefault="003E5CF1" w:rsidP="00B80D12">
      <w:pPr>
        <w:pStyle w:val="Standard"/>
        <w:spacing w:line="276" w:lineRule="auto"/>
        <w:rPr>
          <w:rFonts w:ascii="Times New Roman" w:hAnsi="Times New Roman"/>
          <w:sz w:val="24"/>
          <w:szCs w:val="24"/>
        </w:rPr>
      </w:pPr>
    </w:p>
    <w:p w:rsidR="003E5CF1" w:rsidRPr="009C5E69" w:rsidRDefault="003E5CF1" w:rsidP="00B80D12">
      <w:pPr>
        <w:pStyle w:val="Standard"/>
        <w:spacing w:line="276" w:lineRule="auto"/>
        <w:rPr>
          <w:rFonts w:ascii="Times New Roman" w:hAnsi="Times New Roman"/>
          <w:b/>
          <w:sz w:val="24"/>
          <w:szCs w:val="24"/>
          <w:u w:val="single"/>
        </w:rPr>
      </w:pPr>
      <w:r w:rsidRPr="009C5E69">
        <w:rPr>
          <w:rFonts w:ascii="Times New Roman" w:hAnsi="Times New Roman"/>
          <w:b/>
          <w:sz w:val="24"/>
          <w:szCs w:val="24"/>
          <w:u w:val="single"/>
        </w:rPr>
        <w:t>Některé základní legislativní předpisy:</w:t>
      </w:r>
    </w:p>
    <w:p w:rsidR="003E5CF1" w:rsidRDefault="003E5CF1" w:rsidP="00225A28">
      <w:pPr>
        <w:pStyle w:val="Standard"/>
        <w:numPr>
          <w:ilvl w:val="0"/>
          <w:numId w:val="12"/>
        </w:numPr>
        <w:spacing w:line="276" w:lineRule="auto"/>
        <w:rPr>
          <w:rFonts w:ascii="Times New Roman" w:hAnsi="Times New Roman"/>
          <w:sz w:val="24"/>
          <w:szCs w:val="24"/>
        </w:rPr>
      </w:pPr>
      <w:r>
        <w:rPr>
          <w:rFonts w:ascii="Times New Roman" w:hAnsi="Times New Roman"/>
          <w:sz w:val="24"/>
          <w:szCs w:val="24"/>
        </w:rPr>
        <w:t>Směrnice Rady 92/57/EHS ze dne 24. 6. 1992, o minimálních požadavcích na bezpečnost a ochranu zdraví na dočasných nebo mobilních staveništích (osmá samostatná směrnice ve smyslu čl. 16 odst. 1 směrnice 89/391/EHS)</w:t>
      </w:r>
    </w:p>
    <w:p w:rsidR="003E5CF1" w:rsidRDefault="003E5CF1" w:rsidP="00225A28">
      <w:pPr>
        <w:pStyle w:val="Standard"/>
        <w:numPr>
          <w:ilvl w:val="0"/>
          <w:numId w:val="12"/>
        </w:numPr>
        <w:spacing w:line="276" w:lineRule="auto"/>
        <w:rPr>
          <w:rFonts w:ascii="Times New Roman" w:hAnsi="Times New Roman"/>
          <w:sz w:val="24"/>
          <w:szCs w:val="24"/>
        </w:rPr>
      </w:pPr>
      <w:r>
        <w:rPr>
          <w:rFonts w:ascii="Times New Roman" w:hAnsi="Times New Roman"/>
          <w:sz w:val="24"/>
          <w:szCs w:val="24"/>
        </w:rPr>
        <w:t xml:space="preserve">Zákon č. 262/2006 Sb., zákoník práce – účinnost od </w:t>
      </w:r>
      <w:proofErr w:type="gramStart"/>
      <w:r>
        <w:rPr>
          <w:rFonts w:ascii="Times New Roman" w:hAnsi="Times New Roman"/>
          <w:sz w:val="24"/>
          <w:szCs w:val="24"/>
        </w:rPr>
        <w:t>1.1.2007</w:t>
      </w:r>
      <w:proofErr w:type="gramEnd"/>
    </w:p>
    <w:p w:rsidR="003E5CF1" w:rsidRDefault="003E5CF1" w:rsidP="00225A28">
      <w:pPr>
        <w:pStyle w:val="Standard"/>
        <w:numPr>
          <w:ilvl w:val="0"/>
          <w:numId w:val="12"/>
        </w:numPr>
        <w:spacing w:line="276" w:lineRule="auto"/>
        <w:rPr>
          <w:rFonts w:ascii="Times New Roman" w:hAnsi="Times New Roman"/>
          <w:sz w:val="24"/>
          <w:szCs w:val="24"/>
        </w:rPr>
      </w:pPr>
      <w:r>
        <w:rPr>
          <w:rFonts w:ascii="Times New Roman" w:hAnsi="Times New Roman"/>
          <w:sz w:val="24"/>
          <w:szCs w:val="24"/>
        </w:rPr>
        <w:t xml:space="preserve">Zákon č. 309/2006 Sb., kterým se upravují další požadavky bezpečnosti a ochrany zdraví při práci v pracovněprávních vztazích a o zajištění bezpečnosti a ochrany zdraví </w:t>
      </w:r>
      <w:r w:rsidR="00E00341">
        <w:rPr>
          <w:rFonts w:ascii="Times New Roman" w:hAnsi="Times New Roman"/>
          <w:sz w:val="24"/>
          <w:szCs w:val="24"/>
        </w:rPr>
        <w:t xml:space="preserve">při činnosti nebo poskytování služeb mimo pracovněprávní vztahy (zákon o zajištění dalších podmínek bezpečnosti a ochrany zdraví při práci) – účinnost od </w:t>
      </w:r>
      <w:proofErr w:type="gramStart"/>
      <w:r w:rsidR="00E00341">
        <w:rPr>
          <w:rFonts w:ascii="Times New Roman" w:hAnsi="Times New Roman"/>
          <w:sz w:val="24"/>
          <w:szCs w:val="24"/>
        </w:rPr>
        <w:t>1.1.2007</w:t>
      </w:r>
      <w:proofErr w:type="gramEnd"/>
    </w:p>
    <w:p w:rsidR="00E00341" w:rsidRDefault="00E00341" w:rsidP="00225A28">
      <w:pPr>
        <w:pStyle w:val="Standard"/>
        <w:numPr>
          <w:ilvl w:val="0"/>
          <w:numId w:val="12"/>
        </w:numPr>
        <w:spacing w:line="276" w:lineRule="auto"/>
        <w:rPr>
          <w:rFonts w:ascii="Times New Roman" w:hAnsi="Times New Roman"/>
          <w:sz w:val="24"/>
          <w:szCs w:val="24"/>
        </w:rPr>
      </w:pPr>
      <w:r>
        <w:rPr>
          <w:rFonts w:ascii="Times New Roman" w:hAnsi="Times New Roman"/>
          <w:sz w:val="24"/>
          <w:szCs w:val="24"/>
        </w:rPr>
        <w:t xml:space="preserve">Nařízení vlády č. 591/2006 Sb., o bližších minimálních požadavcích na bezpečnost a ochranu zdraví při práci na staveništích – účinnost od </w:t>
      </w:r>
      <w:proofErr w:type="gramStart"/>
      <w:r>
        <w:rPr>
          <w:rFonts w:ascii="Times New Roman" w:hAnsi="Times New Roman"/>
          <w:sz w:val="24"/>
          <w:szCs w:val="24"/>
        </w:rPr>
        <w:t>1.1.2007</w:t>
      </w:r>
      <w:proofErr w:type="gramEnd"/>
    </w:p>
    <w:p w:rsidR="00E00341" w:rsidRDefault="00E00341" w:rsidP="00225A28">
      <w:pPr>
        <w:pStyle w:val="Standard"/>
        <w:numPr>
          <w:ilvl w:val="0"/>
          <w:numId w:val="12"/>
        </w:numPr>
        <w:spacing w:line="276" w:lineRule="auto"/>
        <w:rPr>
          <w:rFonts w:ascii="Times New Roman" w:hAnsi="Times New Roman"/>
          <w:sz w:val="24"/>
          <w:szCs w:val="24"/>
        </w:rPr>
      </w:pPr>
      <w:r>
        <w:rPr>
          <w:rFonts w:ascii="Times New Roman" w:hAnsi="Times New Roman"/>
          <w:sz w:val="24"/>
          <w:szCs w:val="24"/>
        </w:rPr>
        <w:t xml:space="preserve">Nařízení vlády č. 592/2006 Sb., o podmínkách akreditace a provádění zkoušek odborné způsobilosti – účinnost od </w:t>
      </w:r>
      <w:proofErr w:type="gramStart"/>
      <w:r>
        <w:rPr>
          <w:rFonts w:ascii="Times New Roman" w:hAnsi="Times New Roman"/>
          <w:sz w:val="24"/>
          <w:szCs w:val="24"/>
        </w:rPr>
        <w:t>1.1.2007</w:t>
      </w:r>
      <w:proofErr w:type="gramEnd"/>
    </w:p>
    <w:p w:rsidR="00E00341" w:rsidRDefault="00E00341" w:rsidP="00225A28">
      <w:pPr>
        <w:pStyle w:val="Standard"/>
        <w:numPr>
          <w:ilvl w:val="0"/>
          <w:numId w:val="12"/>
        </w:numPr>
        <w:spacing w:line="276" w:lineRule="auto"/>
        <w:rPr>
          <w:rFonts w:ascii="Times New Roman" w:hAnsi="Times New Roman"/>
          <w:sz w:val="24"/>
          <w:szCs w:val="24"/>
        </w:rPr>
      </w:pPr>
      <w:r>
        <w:rPr>
          <w:rFonts w:ascii="Times New Roman" w:hAnsi="Times New Roman"/>
          <w:sz w:val="24"/>
          <w:szCs w:val="24"/>
        </w:rPr>
        <w:t xml:space="preserve">Nařízení vlády č. 362/2005 Sb., o bližších požadavcích na bezpečnost a ochranu zdraví při práci na pracovištích s nebezpečím pádu z výšky nebo do hloubky – ze dne </w:t>
      </w:r>
      <w:proofErr w:type="gramStart"/>
      <w:r>
        <w:rPr>
          <w:rFonts w:ascii="Times New Roman" w:hAnsi="Times New Roman"/>
          <w:sz w:val="24"/>
          <w:szCs w:val="24"/>
        </w:rPr>
        <w:t>15.8.2005</w:t>
      </w:r>
      <w:proofErr w:type="gramEnd"/>
    </w:p>
    <w:p w:rsidR="00E00341" w:rsidRDefault="00E00341" w:rsidP="00225A28">
      <w:pPr>
        <w:pStyle w:val="Standard"/>
        <w:numPr>
          <w:ilvl w:val="0"/>
          <w:numId w:val="12"/>
        </w:numPr>
        <w:spacing w:line="276" w:lineRule="auto"/>
        <w:rPr>
          <w:rFonts w:ascii="Times New Roman" w:hAnsi="Times New Roman"/>
          <w:sz w:val="24"/>
          <w:szCs w:val="24"/>
        </w:rPr>
      </w:pPr>
      <w:r>
        <w:rPr>
          <w:rFonts w:ascii="Times New Roman" w:hAnsi="Times New Roman"/>
          <w:sz w:val="24"/>
          <w:szCs w:val="24"/>
        </w:rPr>
        <w:t>Nařízení vlády č. 361/2007 Sb., kterým se stanoví podmínky ochrany zdraví</w:t>
      </w:r>
    </w:p>
    <w:p w:rsidR="00E00341" w:rsidRDefault="00E00341" w:rsidP="00225A28">
      <w:pPr>
        <w:pStyle w:val="Standard"/>
        <w:numPr>
          <w:ilvl w:val="0"/>
          <w:numId w:val="12"/>
        </w:numPr>
        <w:spacing w:line="276" w:lineRule="auto"/>
        <w:rPr>
          <w:rFonts w:ascii="Times New Roman" w:hAnsi="Times New Roman"/>
          <w:sz w:val="24"/>
          <w:szCs w:val="24"/>
        </w:rPr>
      </w:pPr>
      <w:r>
        <w:rPr>
          <w:rFonts w:ascii="Times New Roman" w:hAnsi="Times New Roman"/>
          <w:sz w:val="24"/>
          <w:szCs w:val="24"/>
        </w:rPr>
        <w:t>Nařízení vlády č. 148/2006 Sb., o ochraně zdraví před nepříznivými účinky hluku a vibrací</w:t>
      </w:r>
    </w:p>
    <w:p w:rsidR="00E00341" w:rsidRDefault="00E00341" w:rsidP="00225A28">
      <w:pPr>
        <w:pStyle w:val="Standard"/>
        <w:numPr>
          <w:ilvl w:val="0"/>
          <w:numId w:val="12"/>
        </w:numPr>
        <w:spacing w:line="276" w:lineRule="auto"/>
        <w:rPr>
          <w:rFonts w:ascii="Times New Roman" w:hAnsi="Times New Roman"/>
          <w:sz w:val="24"/>
          <w:szCs w:val="24"/>
        </w:rPr>
      </w:pPr>
      <w:r>
        <w:rPr>
          <w:rFonts w:ascii="Times New Roman" w:hAnsi="Times New Roman"/>
          <w:sz w:val="24"/>
          <w:szCs w:val="24"/>
        </w:rPr>
        <w:t>Nařízení vlády č. 494/2001 Sb., ve znění pozdějších předpisů, kterým se stanoví způsob evidence, hlášení a zasílání záznamu o úrazu, vzor záznamu o úrazu a okruh orgánů a institucí, kterým se ohlašuje pracovní úraz a zasílá záznam o úrazu.</w:t>
      </w:r>
    </w:p>
    <w:p w:rsidR="00E00341" w:rsidRPr="007B31DB" w:rsidRDefault="00E00341" w:rsidP="00225A28">
      <w:pPr>
        <w:pStyle w:val="Standard"/>
        <w:numPr>
          <w:ilvl w:val="0"/>
          <w:numId w:val="12"/>
        </w:numPr>
        <w:spacing w:line="276" w:lineRule="auto"/>
        <w:rPr>
          <w:rFonts w:ascii="Times New Roman" w:hAnsi="Times New Roman"/>
          <w:sz w:val="24"/>
          <w:szCs w:val="24"/>
        </w:rPr>
      </w:pPr>
      <w:r>
        <w:rPr>
          <w:rFonts w:ascii="Times New Roman" w:hAnsi="Times New Roman"/>
          <w:sz w:val="24"/>
          <w:szCs w:val="24"/>
        </w:rPr>
        <w:t>Zákon č. 258/2000 Sb. ve znění pozdějších předpisů O ochraně veřejného zdraví a o změnách souvisejících se zákonem</w:t>
      </w:r>
    </w:p>
    <w:p w:rsidR="006938D0" w:rsidRPr="00092E8C" w:rsidRDefault="006938D0" w:rsidP="00327316">
      <w:pPr>
        <w:pStyle w:val="Standard"/>
        <w:spacing w:line="276" w:lineRule="auto"/>
        <w:rPr>
          <w:rFonts w:ascii="Times New Roman" w:hAnsi="Times New Roman"/>
          <w:sz w:val="24"/>
          <w:szCs w:val="24"/>
        </w:rPr>
      </w:pPr>
    </w:p>
    <w:p w:rsidR="006D37AC" w:rsidRPr="00B06C08" w:rsidRDefault="006D37AC" w:rsidP="00737658">
      <w:pPr>
        <w:pStyle w:val="AANADPISPODNADPIS"/>
        <w:numPr>
          <w:ilvl w:val="0"/>
          <w:numId w:val="13"/>
        </w:numPr>
      </w:pPr>
      <w:bookmarkStart w:id="126" w:name="_Toc18313786"/>
      <w:bookmarkStart w:id="127" w:name="_Toc25146682"/>
      <w:r w:rsidRPr="00B06C08">
        <w:t>ochrana okolí staveniště a požadavky na související asanace, demolice, kácení dřevin</w:t>
      </w:r>
      <w:bookmarkEnd w:id="126"/>
      <w:bookmarkEnd w:id="127"/>
    </w:p>
    <w:p w:rsidR="00092E8C" w:rsidRDefault="006D37AC" w:rsidP="00327316">
      <w:pPr>
        <w:pStyle w:val="Standard"/>
        <w:spacing w:line="276" w:lineRule="auto"/>
        <w:rPr>
          <w:rFonts w:ascii="Times New Roman" w:hAnsi="Times New Roman"/>
          <w:sz w:val="24"/>
          <w:szCs w:val="24"/>
        </w:rPr>
      </w:pPr>
      <w:r w:rsidRPr="00B06C08">
        <w:rPr>
          <w:rFonts w:ascii="Times New Roman" w:hAnsi="Times New Roman"/>
          <w:sz w:val="24"/>
          <w:szCs w:val="24"/>
        </w:rPr>
        <w:tab/>
      </w:r>
      <w:r w:rsidR="00092E8C">
        <w:rPr>
          <w:rFonts w:ascii="Times New Roman" w:hAnsi="Times New Roman"/>
          <w:sz w:val="24"/>
          <w:szCs w:val="24"/>
        </w:rPr>
        <w:t xml:space="preserve">Stavba bude uspořádána tak, aby nedošlo k omezení přilehlého okolí – sousedních pozemků. Stavba musí splňovat bezpečnost staveniště. </w:t>
      </w:r>
      <w:r w:rsidRPr="00B06C08">
        <w:rPr>
          <w:rFonts w:ascii="Times New Roman" w:hAnsi="Times New Roman"/>
          <w:sz w:val="24"/>
          <w:szCs w:val="24"/>
        </w:rPr>
        <w:t xml:space="preserve"> </w:t>
      </w:r>
    </w:p>
    <w:p w:rsidR="00092E8C" w:rsidRDefault="00092E8C" w:rsidP="00327316">
      <w:pPr>
        <w:pStyle w:val="Standard"/>
        <w:spacing w:line="276" w:lineRule="auto"/>
        <w:rPr>
          <w:rFonts w:ascii="Times New Roman" w:hAnsi="Times New Roman"/>
          <w:sz w:val="24"/>
          <w:szCs w:val="24"/>
        </w:rPr>
      </w:pPr>
      <w:r>
        <w:rPr>
          <w:rFonts w:ascii="Times New Roman" w:hAnsi="Times New Roman"/>
          <w:sz w:val="24"/>
          <w:szCs w:val="24"/>
        </w:rPr>
        <w:tab/>
        <w:t>Ochrana stávající zeleně bude zabezpečena dle ČSN DIN 18 915 Práce s půdou a ČSN DIN 18 920 Ochrana stromů, porostů a ploch pro vegetaci při stavebních činnostech.</w:t>
      </w:r>
    </w:p>
    <w:p w:rsidR="00092E8C" w:rsidRPr="00AA0A8E" w:rsidRDefault="00092E8C" w:rsidP="00327316">
      <w:pPr>
        <w:pStyle w:val="Standard"/>
        <w:spacing w:line="276" w:lineRule="auto"/>
        <w:rPr>
          <w:rFonts w:ascii="Times New Roman" w:hAnsi="Times New Roman"/>
          <w:b/>
          <w:sz w:val="24"/>
          <w:szCs w:val="24"/>
          <w:u w:val="single"/>
        </w:rPr>
      </w:pPr>
      <w:r w:rsidRPr="00AA0A8E">
        <w:rPr>
          <w:rFonts w:ascii="Times New Roman" w:hAnsi="Times New Roman"/>
          <w:b/>
          <w:sz w:val="24"/>
          <w:szCs w:val="24"/>
          <w:u w:val="single"/>
        </w:rPr>
        <w:t>Při výstavbě je nutné dodržet následující opatření:</w:t>
      </w:r>
    </w:p>
    <w:p w:rsidR="00092E8C" w:rsidRDefault="004F2B4D" w:rsidP="00225A28">
      <w:pPr>
        <w:pStyle w:val="Standard"/>
        <w:numPr>
          <w:ilvl w:val="0"/>
          <w:numId w:val="10"/>
        </w:numPr>
        <w:spacing w:line="276" w:lineRule="auto"/>
        <w:rPr>
          <w:rFonts w:ascii="Times New Roman" w:hAnsi="Times New Roman"/>
          <w:sz w:val="24"/>
        </w:rPr>
      </w:pPr>
      <w:r>
        <w:rPr>
          <w:rFonts w:ascii="Times New Roman" w:hAnsi="Times New Roman"/>
          <w:sz w:val="24"/>
        </w:rPr>
        <w:t>p</w:t>
      </w:r>
      <w:r w:rsidR="00092E8C">
        <w:rPr>
          <w:rFonts w:ascii="Times New Roman" w:hAnsi="Times New Roman"/>
          <w:sz w:val="24"/>
        </w:rPr>
        <w:t>ři stavebních pracích je nutné používat stroje, které jsou v řádném technickém stavu</w:t>
      </w:r>
    </w:p>
    <w:p w:rsidR="00092E8C" w:rsidRDefault="004F2B4D" w:rsidP="00225A28">
      <w:pPr>
        <w:pStyle w:val="Standard"/>
        <w:numPr>
          <w:ilvl w:val="0"/>
          <w:numId w:val="10"/>
        </w:numPr>
        <w:spacing w:line="276" w:lineRule="auto"/>
        <w:rPr>
          <w:rFonts w:ascii="Times New Roman" w:hAnsi="Times New Roman"/>
          <w:sz w:val="24"/>
        </w:rPr>
      </w:pPr>
      <w:r>
        <w:rPr>
          <w:rFonts w:ascii="Times New Roman" w:hAnsi="Times New Roman"/>
          <w:sz w:val="24"/>
        </w:rPr>
        <w:t xml:space="preserve">je nutné zabezpečení plynulé činnosti stavebních strojů </w:t>
      </w:r>
    </w:p>
    <w:p w:rsidR="004F2B4D" w:rsidRPr="00AA0A8E" w:rsidRDefault="004F2B4D" w:rsidP="00225A28">
      <w:pPr>
        <w:pStyle w:val="Standard"/>
        <w:numPr>
          <w:ilvl w:val="0"/>
          <w:numId w:val="10"/>
        </w:numPr>
        <w:spacing w:line="276" w:lineRule="auto"/>
        <w:rPr>
          <w:rFonts w:ascii="Times New Roman" w:hAnsi="Times New Roman"/>
          <w:sz w:val="24"/>
        </w:rPr>
      </w:pPr>
      <w:r>
        <w:rPr>
          <w:rFonts w:ascii="Times New Roman" w:hAnsi="Times New Roman"/>
          <w:sz w:val="24"/>
        </w:rPr>
        <w:t>maximální omezení prašnosti při stavebních pracích</w:t>
      </w:r>
    </w:p>
    <w:p w:rsidR="004F2B4D" w:rsidRDefault="004F2B4D" w:rsidP="00225A28">
      <w:pPr>
        <w:pStyle w:val="Standard"/>
        <w:numPr>
          <w:ilvl w:val="0"/>
          <w:numId w:val="10"/>
        </w:numPr>
        <w:spacing w:line="276" w:lineRule="auto"/>
        <w:rPr>
          <w:rFonts w:ascii="Times New Roman" w:hAnsi="Times New Roman"/>
          <w:sz w:val="24"/>
        </w:rPr>
      </w:pPr>
      <w:r>
        <w:rPr>
          <w:rFonts w:ascii="Times New Roman" w:hAnsi="Times New Roman"/>
          <w:sz w:val="24"/>
        </w:rPr>
        <w:t>při výjezdu ze staveniště na veřejné komunikace by v</w:t>
      </w:r>
      <w:r w:rsidR="00AA0A8E">
        <w:rPr>
          <w:rFonts w:ascii="Times New Roman" w:hAnsi="Times New Roman"/>
          <w:sz w:val="24"/>
        </w:rPr>
        <w:t xml:space="preserve">ozidla měla být očištěna, popř. </w:t>
      </w:r>
      <w:r>
        <w:rPr>
          <w:rFonts w:ascii="Times New Roman" w:hAnsi="Times New Roman"/>
          <w:sz w:val="24"/>
        </w:rPr>
        <w:t>vzniklé znečištění na komunikacích ihned odstraňovat</w:t>
      </w:r>
    </w:p>
    <w:p w:rsidR="004F2B4D" w:rsidRDefault="004F2B4D" w:rsidP="00225A28">
      <w:pPr>
        <w:pStyle w:val="Standard"/>
        <w:numPr>
          <w:ilvl w:val="0"/>
          <w:numId w:val="10"/>
        </w:numPr>
        <w:spacing w:line="276" w:lineRule="auto"/>
        <w:rPr>
          <w:rFonts w:ascii="Times New Roman" w:hAnsi="Times New Roman"/>
          <w:sz w:val="24"/>
        </w:rPr>
      </w:pPr>
      <w:r>
        <w:rPr>
          <w:rFonts w:ascii="Times New Roman" w:hAnsi="Times New Roman"/>
          <w:sz w:val="24"/>
        </w:rPr>
        <w:t>udržování pořádku na staveništi, materiály ukládat na tomu určených místech</w:t>
      </w:r>
    </w:p>
    <w:p w:rsidR="006D37AC" w:rsidRDefault="004F2B4D" w:rsidP="00225A28">
      <w:pPr>
        <w:pStyle w:val="Standard"/>
        <w:numPr>
          <w:ilvl w:val="0"/>
          <w:numId w:val="10"/>
        </w:numPr>
        <w:spacing w:line="276" w:lineRule="auto"/>
        <w:rPr>
          <w:rFonts w:ascii="Times New Roman" w:hAnsi="Times New Roman"/>
          <w:sz w:val="24"/>
        </w:rPr>
      </w:pPr>
      <w:r>
        <w:rPr>
          <w:rFonts w:ascii="Times New Roman" w:hAnsi="Times New Roman"/>
          <w:sz w:val="24"/>
        </w:rPr>
        <w:lastRenderedPageBreak/>
        <w:t>ochrana stávající zeleně</w:t>
      </w:r>
    </w:p>
    <w:p w:rsidR="00263340" w:rsidRPr="00A07F1E" w:rsidRDefault="00AA0A8E" w:rsidP="00263340">
      <w:pPr>
        <w:pStyle w:val="Standard"/>
        <w:numPr>
          <w:ilvl w:val="0"/>
          <w:numId w:val="10"/>
        </w:numPr>
        <w:spacing w:line="276" w:lineRule="auto"/>
        <w:rPr>
          <w:rFonts w:ascii="Times New Roman" w:hAnsi="Times New Roman"/>
          <w:sz w:val="24"/>
        </w:rPr>
      </w:pPr>
      <w:r>
        <w:rPr>
          <w:rFonts w:ascii="Times New Roman" w:hAnsi="Times New Roman"/>
          <w:sz w:val="24"/>
        </w:rPr>
        <w:t xml:space="preserve">zhotovitel je povinen zajistit rizikové prostory – jako jsou výkopy, lavičky atd. </w:t>
      </w:r>
    </w:p>
    <w:p w:rsidR="006D37AC" w:rsidRPr="00B06C08" w:rsidRDefault="006D37AC" w:rsidP="00737658">
      <w:pPr>
        <w:pStyle w:val="AANADPISPODNADPIS"/>
        <w:numPr>
          <w:ilvl w:val="0"/>
          <w:numId w:val="13"/>
        </w:numPr>
      </w:pPr>
      <w:bookmarkStart w:id="128" w:name="_Toc18313787"/>
      <w:bookmarkStart w:id="129" w:name="_Toc25146683"/>
      <w:r w:rsidRPr="00B06C08">
        <w:t>maximální dočasné a trvalé zábory pro staveniště</w:t>
      </w:r>
      <w:bookmarkEnd w:id="128"/>
      <w:bookmarkEnd w:id="129"/>
    </w:p>
    <w:p w:rsidR="0029073A" w:rsidRDefault="006D37AC" w:rsidP="00327316">
      <w:pPr>
        <w:pStyle w:val="Standard"/>
        <w:spacing w:line="276" w:lineRule="auto"/>
        <w:rPr>
          <w:rFonts w:ascii="Times New Roman" w:hAnsi="Times New Roman"/>
          <w:sz w:val="24"/>
          <w:szCs w:val="24"/>
        </w:rPr>
      </w:pPr>
      <w:r w:rsidRPr="00B06C08">
        <w:rPr>
          <w:rFonts w:ascii="Times New Roman" w:hAnsi="Times New Roman"/>
          <w:sz w:val="24"/>
          <w:szCs w:val="24"/>
        </w:rPr>
        <w:tab/>
      </w:r>
      <w:r w:rsidR="004F2B4D">
        <w:rPr>
          <w:rFonts w:ascii="Times New Roman" w:hAnsi="Times New Roman"/>
          <w:sz w:val="24"/>
          <w:szCs w:val="24"/>
        </w:rPr>
        <w:t xml:space="preserve">Při provádění stavebních prací dojde k dočasnému záboru pozemků </w:t>
      </w:r>
      <w:r w:rsidR="00A279B3">
        <w:rPr>
          <w:rFonts w:ascii="Times New Roman" w:hAnsi="Times New Roman"/>
          <w:sz w:val="24"/>
          <w:szCs w:val="24"/>
        </w:rPr>
        <w:t>stavebními objekty.</w:t>
      </w:r>
      <w:r w:rsidR="002D112A">
        <w:rPr>
          <w:rFonts w:ascii="Times New Roman" w:hAnsi="Times New Roman"/>
          <w:sz w:val="24"/>
          <w:szCs w:val="24"/>
        </w:rPr>
        <w:t xml:space="preserve"> Dodavatel si na vlastní náklad zajistí staveniště pro </w:t>
      </w:r>
      <w:proofErr w:type="spellStart"/>
      <w:r w:rsidR="002D112A">
        <w:rPr>
          <w:rFonts w:ascii="Times New Roman" w:hAnsi="Times New Roman"/>
          <w:sz w:val="24"/>
          <w:szCs w:val="24"/>
        </w:rPr>
        <w:t>mezideponie</w:t>
      </w:r>
      <w:proofErr w:type="spellEnd"/>
      <w:r w:rsidR="002D112A">
        <w:rPr>
          <w:rFonts w:ascii="Times New Roman" w:hAnsi="Times New Roman"/>
          <w:sz w:val="24"/>
          <w:szCs w:val="24"/>
        </w:rPr>
        <w:t xml:space="preserve"> zemin a ostatního materiálu. </w:t>
      </w:r>
      <w:r w:rsidR="0029073A">
        <w:rPr>
          <w:rFonts w:ascii="Times New Roman" w:hAnsi="Times New Roman"/>
          <w:sz w:val="24"/>
          <w:szCs w:val="24"/>
        </w:rPr>
        <w:t xml:space="preserve"> P</w:t>
      </w:r>
      <w:r w:rsidR="002D112A">
        <w:rPr>
          <w:rFonts w:ascii="Times New Roman" w:hAnsi="Times New Roman"/>
          <w:sz w:val="24"/>
          <w:szCs w:val="24"/>
        </w:rPr>
        <w:t>rosto</w:t>
      </w:r>
      <w:r w:rsidR="0029073A">
        <w:rPr>
          <w:rFonts w:ascii="Times New Roman" w:hAnsi="Times New Roman"/>
          <w:sz w:val="24"/>
          <w:szCs w:val="24"/>
        </w:rPr>
        <w:t>r</w:t>
      </w:r>
      <w:r w:rsidR="002D112A">
        <w:rPr>
          <w:rFonts w:ascii="Times New Roman" w:hAnsi="Times New Roman"/>
          <w:sz w:val="24"/>
          <w:szCs w:val="24"/>
        </w:rPr>
        <w:t xml:space="preserve"> pro zařízení staveniště, zázemí stav</w:t>
      </w:r>
      <w:r w:rsidR="0029073A">
        <w:rPr>
          <w:rFonts w:ascii="Times New Roman" w:hAnsi="Times New Roman"/>
          <w:sz w:val="24"/>
          <w:szCs w:val="24"/>
        </w:rPr>
        <w:t xml:space="preserve">byvedoucího a sklady materiálu bude vymezen na </w:t>
      </w:r>
      <w:r w:rsidR="00A07F1E">
        <w:rPr>
          <w:rFonts w:ascii="Times New Roman" w:hAnsi="Times New Roman"/>
          <w:sz w:val="24"/>
          <w:szCs w:val="24"/>
        </w:rPr>
        <w:t>pozemku 506/2, případně na pozemku 859.</w:t>
      </w:r>
    </w:p>
    <w:p w:rsidR="00EB206D" w:rsidRDefault="00EB206D" w:rsidP="00737658">
      <w:pPr>
        <w:pStyle w:val="AANADPISPODNADPIS"/>
        <w:numPr>
          <w:ilvl w:val="0"/>
          <w:numId w:val="13"/>
        </w:numPr>
      </w:pPr>
      <w:bookmarkStart w:id="130" w:name="_Toc25146684"/>
      <w:r>
        <w:t xml:space="preserve">požadavky na bezbariérové </w:t>
      </w:r>
      <w:proofErr w:type="spellStart"/>
      <w:r>
        <w:t>obchozí</w:t>
      </w:r>
      <w:proofErr w:type="spellEnd"/>
      <w:r>
        <w:t xml:space="preserve"> trasy</w:t>
      </w:r>
      <w:bookmarkEnd w:id="130"/>
    </w:p>
    <w:p w:rsidR="00263340" w:rsidRPr="00B06C08" w:rsidRDefault="00EB206D" w:rsidP="00327316">
      <w:pPr>
        <w:pStyle w:val="Standard"/>
        <w:spacing w:line="276" w:lineRule="auto"/>
        <w:rPr>
          <w:rFonts w:ascii="Times New Roman" w:hAnsi="Times New Roman"/>
          <w:sz w:val="24"/>
          <w:szCs w:val="24"/>
        </w:rPr>
      </w:pPr>
      <w:r>
        <w:rPr>
          <w:rFonts w:ascii="Times New Roman" w:hAnsi="Times New Roman"/>
          <w:sz w:val="24"/>
          <w:szCs w:val="24"/>
        </w:rPr>
        <w:tab/>
        <w:t>Bezbariérové užívání není v této projektové dokumentaci řešeno, jelikož se jedná o inženýrský objekt, který nebude využíván osobami s omezenou schopností orientace a pohybu</w:t>
      </w:r>
    </w:p>
    <w:p w:rsidR="006D37AC" w:rsidRPr="00B06C08" w:rsidRDefault="0029073A" w:rsidP="00737658">
      <w:pPr>
        <w:pStyle w:val="AANADPISPODNADPIS"/>
        <w:numPr>
          <w:ilvl w:val="0"/>
          <w:numId w:val="13"/>
        </w:numPr>
      </w:pPr>
      <w:bookmarkStart w:id="131" w:name="_Toc18313788"/>
      <w:bookmarkStart w:id="132" w:name="_Toc25146685"/>
      <w:r>
        <w:t>maximální produkovaná množství a druhy odpadů a emisí při výstavbě a jejich likvidace</w:t>
      </w:r>
      <w:bookmarkEnd w:id="131"/>
      <w:bookmarkEnd w:id="132"/>
    </w:p>
    <w:p w:rsidR="00263340" w:rsidRPr="00B06C08" w:rsidRDefault="0029073A" w:rsidP="00A07F1E">
      <w:pPr>
        <w:pStyle w:val="Standard"/>
        <w:spacing w:line="276" w:lineRule="auto"/>
        <w:ind w:left="720"/>
        <w:rPr>
          <w:rFonts w:ascii="Times New Roman" w:hAnsi="Times New Roman"/>
          <w:sz w:val="24"/>
          <w:szCs w:val="24"/>
        </w:rPr>
      </w:pPr>
      <w:r>
        <w:rPr>
          <w:rFonts w:ascii="Times New Roman" w:hAnsi="Times New Roman"/>
          <w:sz w:val="24"/>
          <w:szCs w:val="24"/>
        </w:rPr>
        <w:t>Řeš</w:t>
      </w:r>
      <w:r w:rsidR="00A07F1E">
        <w:rPr>
          <w:rFonts w:ascii="Times New Roman" w:hAnsi="Times New Roman"/>
          <w:sz w:val="24"/>
          <w:szCs w:val="24"/>
        </w:rPr>
        <w:t xml:space="preserve">eno v jiné předchozí kapitole. </w:t>
      </w:r>
    </w:p>
    <w:p w:rsidR="006D37AC" w:rsidRPr="00B06C08" w:rsidRDefault="006D37AC" w:rsidP="00737658">
      <w:pPr>
        <w:pStyle w:val="AANADPISPODNADPIS"/>
        <w:numPr>
          <w:ilvl w:val="0"/>
          <w:numId w:val="13"/>
        </w:numPr>
      </w:pPr>
      <w:bookmarkStart w:id="133" w:name="_Toc18313790"/>
      <w:bookmarkStart w:id="134" w:name="_Toc25146686"/>
      <w:r w:rsidRPr="00B06C08">
        <w:t xml:space="preserve">bilance zemních prací, požadavky na přísun nebo </w:t>
      </w:r>
      <w:proofErr w:type="spellStart"/>
      <w:r w:rsidRPr="00B06C08">
        <w:t>deponie</w:t>
      </w:r>
      <w:proofErr w:type="spellEnd"/>
      <w:r w:rsidRPr="00B06C08">
        <w:t xml:space="preserve"> zemin</w:t>
      </w:r>
      <w:bookmarkEnd w:id="133"/>
      <w:bookmarkEnd w:id="134"/>
    </w:p>
    <w:p w:rsidR="00263340" w:rsidRDefault="006D37AC" w:rsidP="00327316">
      <w:pPr>
        <w:pStyle w:val="Standard"/>
        <w:spacing w:line="276" w:lineRule="auto"/>
        <w:rPr>
          <w:rFonts w:ascii="Times New Roman" w:hAnsi="Times New Roman"/>
          <w:sz w:val="24"/>
          <w:szCs w:val="24"/>
        </w:rPr>
      </w:pPr>
      <w:r w:rsidRPr="00B06C08">
        <w:rPr>
          <w:rFonts w:ascii="Times New Roman" w:hAnsi="Times New Roman"/>
          <w:sz w:val="24"/>
          <w:szCs w:val="24"/>
        </w:rPr>
        <w:tab/>
      </w:r>
      <w:r w:rsidR="0029073A">
        <w:rPr>
          <w:rFonts w:ascii="Times New Roman" w:hAnsi="Times New Roman"/>
          <w:sz w:val="24"/>
          <w:szCs w:val="24"/>
        </w:rPr>
        <w:t xml:space="preserve">Na začátku stavebních prací bude provedena skrývka ornice, která bude uložena na </w:t>
      </w:r>
      <w:r w:rsidR="00856EE8">
        <w:rPr>
          <w:rFonts w:ascii="Times New Roman" w:hAnsi="Times New Roman"/>
          <w:sz w:val="24"/>
          <w:szCs w:val="24"/>
        </w:rPr>
        <w:t xml:space="preserve">dočasnou staveništní </w:t>
      </w:r>
      <w:proofErr w:type="spellStart"/>
      <w:r w:rsidR="00856EE8">
        <w:rPr>
          <w:rFonts w:ascii="Times New Roman" w:hAnsi="Times New Roman"/>
          <w:sz w:val="24"/>
          <w:szCs w:val="24"/>
        </w:rPr>
        <w:t>mezideponii</w:t>
      </w:r>
      <w:proofErr w:type="spellEnd"/>
      <w:r w:rsidR="0029073A">
        <w:rPr>
          <w:rFonts w:ascii="Times New Roman" w:hAnsi="Times New Roman"/>
          <w:sz w:val="24"/>
          <w:szCs w:val="24"/>
        </w:rPr>
        <w:t xml:space="preserve">. </w:t>
      </w:r>
      <w:r w:rsidR="000C3BD0">
        <w:rPr>
          <w:rFonts w:ascii="Times New Roman" w:hAnsi="Times New Roman"/>
          <w:sz w:val="24"/>
          <w:szCs w:val="24"/>
        </w:rPr>
        <w:t>V</w:t>
      </w:r>
      <w:r w:rsidR="002D112A">
        <w:rPr>
          <w:rFonts w:ascii="Times New Roman" w:hAnsi="Times New Roman"/>
          <w:sz w:val="24"/>
          <w:szCs w:val="24"/>
        </w:rPr>
        <w:t>eškerý v</w:t>
      </w:r>
      <w:r w:rsidR="000C3BD0">
        <w:rPr>
          <w:rFonts w:ascii="Times New Roman" w:hAnsi="Times New Roman"/>
          <w:sz w:val="24"/>
          <w:szCs w:val="24"/>
        </w:rPr>
        <w:t xml:space="preserve">ytěžený materiál z výkopů bude odvážen </w:t>
      </w:r>
      <w:r w:rsidR="002D112A">
        <w:rPr>
          <w:rFonts w:ascii="Times New Roman" w:hAnsi="Times New Roman"/>
          <w:sz w:val="24"/>
          <w:szCs w:val="24"/>
        </w:rPr>
        <w:t xml:space="preserve">z místa stavby </w:t>
      </w:r>
      <w:r w:rsidR="000C3BD0">
        <w:rPr>
          <w:rFonts w:ascii="Times New Roman" w:hAnsi="Times New Roman"/>
          <w:sz w:val="24"/>
          <w:szCs w:val="24"/>
        </w:rPr>
        <w:t xml:space="preserve">na </w:t>
      </w:r>
      <w:proofErr w:type="spellStart"/>
      <w:r w:rsidR="002D112A">
        <w:rPr>
          <w:rFonts w:ascii="Times New Roman" w:hAnsi="Times New Roman"/>
          <w:sz w:val="24"/>
          <w:szCs w:val="24"/>
        </w:rPr>
        <w:t>mezideponii</w:t>
      </w:r>
      <w:proofErr w:type="spellEnd"/>
      <w:r w:rsidR="002D112A">
        <w:rPr>
          <w:rFonts w:ascii="Times New Roman" w:hAnsi="Times New Roman"/>
          <w:sz w:val="24"/>
          <w:szCs w:val="24"/>
        </w:rPr>
        <w:t xml:space="preserve"> zemin (zajistí dodavatelé, co nejblíže staveništi). Dodavatel bude v místě </w:t>
      </w:r>
      <w:proofErr w:type="spellStart"/>
      <w:r w:rsidR="002D112A">
        <w:rPr>
          <w:rFonts w:ascii="Times New Roman" w:hAnsi="Times New Roman"/>
          <w:sz w:val="24"/>
          <w:szCs w:val="24"/>
        </w:rPr>
        <w:t>mezideponie</w:t>
      </w:r>
      <w:proofErr w:type="spellEnd"/>
      <w:r w:rsidR="002D112A">
        <w:rPr>
          <w:rFonts w:ascii="Times New Roman" w:hAnsi="Times New Roman"/>
          <w:sz w:val="24"/>
          <w:szCs w:val="24"/>
        </w:rPr>
        <w:t xml:space="preserve"> třídit zeminu. Na </w:t>
      </w:r>
      <w:proofErr w:type="spellStart"/>
      <w:r w:rsidR="002D112A">
        <w:rPr>
          <w:rFonts w:ascii="Times New Roman" w:hAnsi="Times New Roman"/>
          <w:sz w:val="24"/>
          <w:szCs w:val="24"/>
        </w:rPr>
        <w:t>mezideponii</w:t>
      </w:r>
      <w:proofErr w:type="spellEnd"/>
      <w:r w:rsidR="002D112A">
        <w:rPr>
          <w:rFonts w:ascii="Times New Roman" w:hAnsi="Times New Roman"/>
          <w:sz w:val="24"/>
          <w:szCs w:val="24"/>
        </w:rPr>
        <w:t xml:space="preserve"> bude dodavatel provádět i třídění odpadů či materiálů určených k odvozu k trvalému uložení na skládku či k dalšímu zpracování. V závěru stavby dodavatel odveze přebytečnou a nevhodnou zeminu pro zpětné zásypy na vhodnou skládku k trvalému uložení. </w:t>
      </w:r>
      <w:r w:rsidR="0029073A">
        <w:rPr>
          <w:rFonts w:ascii="Times New Roman" w:hAnsi="Times New Roman"/>
          <w:sz w:val="24"/>
          <w:szCs w:val="24"/>
        </w:rPr>
        <w:t xml:space="preserve">Veškerá vytěžená zemina bude zpětně použita. </w:t>
      </w:r>
    </w:p>
    <w:p w:rsidR="0029073A" w:rsidRPr="00B06C08" w:rsidRDefault="0029073A" w:rsidP="00737658">
      <w:pPr>
        <w:pStyle w:val="AANADPISPODNADPIS"/>
        <w:numPr>
          <w:ilvl w:val="0"/>
          <w:numId w:val="13"/>
        </w:numPr>
      </w:pPr>
      <w:bookmarkStart w:id="135" w:name="_Toc18313791"/>
      <w:bookmarkStart w:id="136" w:name="_Toc25146687"/>
      <w:r>
        <w:t>ochrana životního prostředí při výstavbě</w:t>
      </w:r>
      <w:bookmarkEnd w:id="135"/>
      <w:bookmarkEnd w:id="136"/>
    </w:p>
    <w:p w:rsidR="0029073A" w:rsidRDefault="0029073A" w:rsidP="0029073A">
      <w:pPr>
        <w:pStyle w:val="Standard"/>
        <w:spacing w:line="276" w:lineRule="auto"/>
        <w:rPr>
          <w:rFonts w:ascii="Times New Roman" w:hAnsi="Times New Roman"/>
          <w:sz w:val="24"/>
          <w:szCs w:val="24"/>
        </w:rPr>
      </w:pPr>
      <w:r w:rsidRPr="00B06C08">
        <w:rPr>
          <w:rFonts w:ascii="Times New Roman" w:hAnsi="Times New Roman"/>
          <w:sz w:val="24"/>
          <w:szCs w:val="24"/>
        </w:rPr>
        <w:tab/>
      </w:r>
      <w:r w:rsidR="00D73F02">
        <w:rPr>
          <w:rFonts w:ascii="Times New Roman" w:hAnsi="Times New Roman"/>
          <w:sz w:val="24"/>
          <w:szCs w:val="24"/>
        </w:rPr>
        <w:t xml:space="preserve">Při stavebních pracích budou respektovány všechny hygienické předpisy, zejména ochrana před hlukem, vibracemi a otřesy a ochrana před prachem. Stavba bude realizována tak, aby negativně neovlivnila prostředí okolních objektů. Stavební práce budou probíhat od 7 do 18 hodin, přičemž nesmí dojít k překročení nejvyšší přípustné ekvivalentní hladiny akustického tlaku A = 50 dB + přípustná korekce 10 dB, tzn. 60 dB, 2 m před fasádou okolních obytných a ostatních chráněných budov (nařízení vlády č. 272/2011 Sb., O ochraně zdraví před nepříznivými účinky hluku a vibrací). </w:t>
      </w:r>
    </w:p>
    <w:p w:rsidR="00D73F02" w:rsidRDefault="00D73F02" w:rsidP="0029073A">
      <w:pPr>
        <w:pStyle w:val="Standard"/>
        <w:spacing w:line="276" w:lineRule="auto"/>
        <w:rPr>
          <w:rFonts w:ascii="Times New Roman" w:hAnsi="Times New Roman"/>
          <w:sz w:val="24"/>
          <w:szCs w:val="24"/>
        </w:rPr>
      </w:pPr>
      <w:r>
        <w:rPr>
          <w:rFonts w:ascii="Times New Roman" w:hAnsi="Times New Roman"/>
          <w:sz w:val="24"/>
          <w:szCs w:val="24"/>
        </w:rPr>
        <w:tab/>
        <w:t>Ochrana stávající zeleně bude zabezpečena dle ČSN DIN 18 915 Práce s půdou a ČSN D</w:t>
      </w:r>
      <w:r w:rsidR="00136216">
        <w:rPr>
          <w:rFonts w:ascii="Times New Roman" w:hAnsi="Times New Roman"/>
          <w:sz w:val="24"/>
          <w:szCs w:val="24"/>
        </w:rPr>
        <w:t xml:space="preserve">IN </w:t>
      </w:r>
      <w:r>
        <w:rPr>
          <w:rFonts w:ascii="Times New Roman" w:hAnsi="Times New Roman"/>
          <w:sz w:val="24"/>
          <w:szCs w:val="24"/>
        </w:rPr>
        <w:t xml:space="preserve">18 920 Ochrana stromů, porostů a ploch pro vegetaci při stavebních činnostech. </w:t>
      </w:r>
    </w:p>
    <w:p w:rsidR="00136216" w:rsidRDefault="00136216" w:rsidP="0029073A">
      <w:pPr>
        <w:pStyle w:val="Standard"/>
        <w:spacing w:line="276" w:lineRule="auto"/>
        <w:rPr>
          <w:rFonts w:ascii="Times New Roman" w:hAnsi="Times New Roman"/>
          <w:sz w:val="24"/>
          <w:szCs w:val="24"/>
        </w:rPr>
      </w:pPr>
      <w:r>
        <w:rPr>
          <w:rFonts w:ascii="Times New Roman" w:hAnsi="Times New Roman"/>
          <w:sz w:val="24"/>
          <w:szCs w:val="24"/>
        </w:rPr>
        <w:tab/>
        <w:t xml:space="preserve">Před odvozem stavebního odpadu ze stavby zajistí zhotovitel analýzy vzorků v souladu ustanovení zákona č. 294/2005 Sb. a doloží jej investorovi. </w:t>
      </w:r>
    </w:p>
    <w:p w:rsidR="00263340" w:rsidRDefault="00CF0A9B" w:rsidP="0029073A">
      <w:pPr>
        <w:pStyle w:val="Standard"/>
        <w:spacing w:line="276" w:lineRule="auto"/>
        <w:rPr>
          <w:rFonts w:ascii="Times New Roman" w:hAnsi="Times New Roman"/>
          <w:sz w:val="24"/>
          <w:szCs w:val="24"/>
        </w:rPr>
      </w:pPr>
      <w:r>
        <w:rPr>
          <w:rFonts w:ascii="Times New Roman" w:hAnsi="Times New Roman"/>
          <w:sz w:val="24"/>
          <w:szCs w:val="24"/>
        </w:rPr>
        <w:tab/>
        <w:t xml:space="preserve">Veřejné komunikace budou po znečištění stavebními mechanismy pravidelně čištěny. </w:t>
      </w:r>
    </w:p>
    <w:p w:rsidR="00097D65" w:rsidRPr="00B06C08" w:rsidRDefault="00097D65" w:rsidP="00737658">
      <w:pPr>
        <w:pStyle w:val="AANADPISPODNADPIS"/>
        <w:numPr>
          <w:ilvl w:val="0"/>
          <w:numId w:val="13"/>
        </w:numPr>
      </w:pPr>
      <w:bookmarkStart w:id="137" w:name="_Toc25146688"/>
      <w:bookmarkStart w:id="138" w:name="_Toc18313792"/>
      <w:r>
        <w:t>zásady bezpečnosti a ochrany zdraví při práci na staveništi,</w:t>
      </w:r>
      <w:bookmarkEnd w:id="137"/>
      <w:r>
        <w:t xml:space="preserve"> </w:t>
      </w:r>
      <w:bookmarkEnd w:id="138"/>
    </w:p>
    <w:p w:rsidR="00097D65" w:rsidRDefault="00097D65" w:rsidP="00097D65">
      <w:pPr>
        <w:pStyle w:val="Standard"/>
        <w:spacing w:line="276" w:lineRule="auto"/>
        <w:ind w:left="360"/>
        <w:rPr>
          <w:rFonts w:ascii="Times New Roman" w:hAnsi="Times New Roman"/>
          <w:sz w:val="24"/>
          <w:szCs w:val="24"/>
        </w:rPr>
      </w:pPr>
      <w:r>
        <w:rPr>
          <w:rFonts w:ascii="Times New Roman" w:hAnsi="Times New Roman"/>
          <w:sz w:val="24"/>
          <w:szCs w:val="24"/>
        </w:rPr>
        <w:tab/>
        <w:t xml:space="preserve">Při stavebních pracích se musí dodržovat předepsané požadavky na dodržení bezpečnosti práce daných příslušnou legislativou v posledních zněních. Výkopy budou zabezpečeny zábranami a výstražnými fóliemi. Při výstavbě nebude porušena ochrana veřejných zájmů. Uspořádání staveniště bude respektovat podmínky ve vyjádřeních dotčených orgánů, které jsou ustanoveny zvláštním předpisem zajišťovat bezpečnost veřejných zájmů. </w:t>
      </w:r>
    </w:p>
    <w:p w:rsidR="00097D65" w:rsidRDefault="00097D65" w:rsidP="00C82E80">
      <w:pPr>
        <w:pStyle w:val="Standard"/>
        <w:spacing w:line="276" w:lineRule="auto"/>
        <w:rPr>
          <w:rFonts w:ascii="Times New Roman" w:hAnsi="Times New Roman"/>
          <w:sz w:val="24"/>
          <w:szCs w:val="24"/>
        </w:rPr>
      </w:pPr>
      <w:r>
        <w:rPr>
          <w:rFonts w:ascii="Times New Roman" w:hAnsi="Times New Roman"/>
          <w:sz w:val="24"/>
          <w:szCs w:val="24"/>
        </w:rPr>
        <w:lastRenderedPageBreak/>
        <w:tab/>
        <w:t>Pokud dojde při výstavbě k nepředvídaným nálezům kulturně cenných předmětů, detailů stavby nebo chráněných částí přírody nebo k archeologickým nálezům, stavebník je povinen neprodleně oznámit nález stavebnímu úřadu a orgánu státní památkové péče nebo orgánu ochrany přírody a zároveň učinit opatření nezbytná k tomu, aby nález nebyl poškozen nebo zničen a práce v daném místě nálezu přerušit. Tuto povinnost může stavebník přenést smlouvou na stavebního podnikatele nebo na osobu zabezpečující přípravu stavby či provádějící jiné práce dle tohoto zákona. Stavební úřad v dohodě s příslušným dotčeným orgánem stanoví podmínky k zabezpečení zájmů státní památkové péče a ochrany přírody a krajiny, popř. rozhodne o přerušení prací.</w:t>
      </w:r>
    </w:p>
    <w:p w:rsidR="007B43CD" w:rsidRDefault="00097D65" w:rsidP="00327316">
      <w:pPr>
        <w:pStyle w:val="Standard"/>
        <w:spacing w:line="276" w:lineRule="auto"/>
        <w:rPr>
          <w:rFonts w:ascii="Times New Roman" w:hAnsi="Times New Roman"/>
          <w:sz w:val="24"/>
          <w:szCs w:val="24"/>
        </w:rPr>
      </w:pPr>
      <w:r>
        <w:rPr>
          <w:rFonts w:ascii="Times New Roman" w:hAnsi="Times New Roman"/>
          <w:sz w:val="24"/>
          <w:szCs w:val="24"/>
        </w:rPr>
        <w:tab/>
        <w:t xml:space="preserve">Po dobu probíhajících stavebních prací bude zajištěn vjezd jednotkám IZS po stávajících veřejných místních komunikacích. </w:t>
      </w:r>
    </w:p>
    <w:p w:rsidR="00097D65" w:rsidRPr="00C82E80" w:rsidRDefault="00097D65" w:rsidP="00102221">
      <w:pPr>
        <w:pStyle w:val="Standard"/>
        <w:spacing w:line="276" w:lineRule="auto"/>
        <w:rPr>
          <w:rFonts w:ascii="Times New Roman" w:hAnsi="Times New Roman"/>
          <w:sz w:val="24"/>
          <w:szCs w:val="24"/>
        </w:rPr>
      </w:pPr>
      <w:r>
        <w:rPr>
          <w:rFonts w:ascii="Times New Roman" w:hAnsi="Times New Roman"/>
          <w:sz w:val="24"/>
          <w:szCs w:val="24"/>
        </w:rPr>
        <w:tab/>
        <w:t xml:space="preserve">Při výstavbě budou respektována nařízení o provádění stavebních prací v příslušných </w:t>
      </w:r>
      <w:proofErr w:type="gramStart"/>
      <w:r>
        <w:rPr>
          <w:rFonts w:ascii="Times New Roman" w:hAnsi="Times New Roman"/>
          <w:sz w:val="24"/>
          <w:szCs w:val="24"/>
        </w:rPr>
        <w:t>ochranným</w:t>
      </w:r>
      <w:proofErr w:type="gramEnd"/>
      <w:r>
        <w:rPr>
          <w:rFonts w:ascii="Times New Roman" w:hAnsi="Times New Roman"/>
          <w:sz w:val="24"/>
          <w:szCs w:val="24"/>
        </w:rPr>
        <w:t xml:space="preserve"> pásmech. </w:t>
      </w:r>
    </w:p>
    <w:p w:rsidR="00102221" w:rsidRPr="00102221" w:rsidRDefault="00102221" w:rsidP="00102221">
      <w:pPr>
        <w:spacing w:line="276" w:lineRule="auto"/>
        <w:ind w:firstLine="567"/>
        <w:jc w:val="both"/>
        <w:rPr>
          <w:sz w:val="24"/>
        </w:rPr>
      </w:pPr>
      <w:r w:rsidRPr="00102221">
        <w:rPr>
          <w:sz w:val="24"/>
        </w:rPr>
        <w:t xml:space="preserve">Zadavatel je povinen provést oznámení o zahájení prací příslušnému oblastnímu inspektorátu práce před předáním staveniště zhotoviteli v zákonem stanovené lhůtě. Forma předání oznámení může být v listinné nebo elektronické podobě. Za včasné doručení zodpovídá zadavatel (§15, odst. 1 zákona 309/2006 </w:t>
      </w:r>
      <w:proofErr w:type="spellStart"/>
      <w:r w:rsidRPr="00102221">
        <w:rPr>
          <w:sz w:val="24"/>
        </w:rPr>
        <w:t>Sb</w:t>
      </w:r>
      <w:proofErr w:type="spellEnd"/>
      <w:r w:rsidRPr="00102221">
        <w:rPr>
          <w:sz w:val="24"/>
        </w:rPr>
        <w:t>). Stavební a montážní práce musí být prováděny v souladu s ustanovením předpisů o bezpečnosti práce, jmenovitě nařízením vlády č. 591/2006 Sb. požadavky na bezpečnost a ochranu zdraví při práci na staveništích a zákonem č. 309/2006 Sb. Zajištění dalších podmínek bezpečnosti a ochrany zdraví při práci a dále jak je uvedeno v příslušných částech stavebního řešení projektové dokumentace.</w:t>
      </w:r>
    </w:p>
    <w:p w:rsidR="00102221" w:rsidRDefault="00102221" w:rsidP="00102221">
      <w:pPr>
        <w:spacing w:line="276" w:lineRule="auto"/>
        <w:ind w:firstLine="567"/>
        <w:jc w:val="both"/>
        <w:rPr>
          <w:sz w:val="24"/>
        </w:rPr>
      </w:pPr>
      <w:r w:rsidRPr="00102221">
        <w:rPr>
          <w:sz w:val="24"/>
        </w:rPr>
        <w:t>Stavba bude provedena v souladu s ČSN 73 6005, zák. č. 17/1992 Sb., zák. č. 388/1991 Sb., nařízení vlád</w:t>
      </w:r>
      <w:r w:rsidR="0068268B">
        <w:rPr>
          <w:sz w:val="24"/>
        </w:rPr>
        <w:t>y ČR č. 61/2003 Sb., zák. č. 541/2020</w:t>
      </w:r>
      <w:bookmarkStart w:id="139" w:name="_GoBack"/>
      <w:bookmarkEnd w:id="139"/>
      <w:r w:rsidRPr="00102221">
        <w:rPr>
          <w:sz w:val="24"/>
        </w:rPr>
        <w:t xml:space="preserve"> Sb., zák. č. 201/2012 </w:t>
      </w:r>
      <w:proofErr w:type="spellStart"/>
      <w:r w:rsidRPr="00102221">
        <w:rPr>
          <w:sz w:val="24"/>
        </w:rPr>
        <w:t>Sb</w:t>
      </w:r>
      <w:proofErr w:type="spellEnd"/>
      <w:r w:rsidRPr="00102221">
        <w:rPr>
          <w:sz w:val="24"/>
        </w:rPr>
        <w:t xml:space="preserve"> ve znění pozdějších předpisů a nařízení, jakož předpisů souvisejících.</w:t>
      </w:r>
    </w:p>
    <w:p w:rsidR="00102221" w:rsidRDefault="00102221" w:rsidP="00102221">
      <w:pPr>
        <w:spacing w:line="276" w:lineRule="auto"/>
        <w:ind w:firstLine="567"/>
        <w:jc w:val="both"/>
        <w:rPr>
          <w:sz w:val="24"/>
        </w:rPr>
      </w:pPr>
    </w:p>
    <w:p w:rsidR="00102221" w:rsidRPr="009C5E69" w:rsidRDefault="004F1098" w:rsidP="00102221">
      <w:pPr>
        <w:spacing w:line="276" w:lineRule="auto"/>
        <w:ind w:firstLine="567"/>
        <w:jc w:val="both"/>
        <w:rPr>
          <w:b/>
          <w:sz w:val="24"/>
          <w:u w:val="single"/>
        </w:rPr>
      </w:pPr>
      <w:r w:rsidRPr="009C5E69">
        <w:rPr>
          <w:b/>
          <w:sz w:val="24"/>
          <w:u w:val="single"/>
        </w:rPr>
        <w:t>Je nutné splnit:</w:t>
      </w:r>
    </w:p>
    <w:p w:rsidR="00102221" w:rsidRPr="004F1098" w:rsidRDefault="004F1098" w:rsidP="00225A28">
      <w:pPr>
        <w:pStyle w:val="Odstavecseseznamem"/>
        <w:numPr>
          <w:ilvl w:val="0"/>
          <w:numId w:val="10"/>
        </w:numPr>
        <w:spacing w:line="276" w:lineRule="auto"/>
        <w:rPr>
          <w:sz w:val="24"/>
        </w:rPr>
      </w:pPr>
      <w:r>
        <w:rPr>
          <w:rFonts w:ascii="Times New Roman" w:hAnsi="Times New Roman"/>
          <w:sz w:val="24"/>
        </w:rPr>
        <w:t>Požadavek na respektování podmínek ochranného pásma nad vodovodním řadem. Tato šířka je minimálně 1,5m od vnějšího líce potrubí na obě strany</w:t>
      </w:r>
    </w:p>
    <w:p w:rsidR="004F1098" w:rsidRPr="004F1098" w:rsidRDefault="004F1098" w:rsidP="00225A28">
      <w:pPr>
        <w:pStyle w:val="Odstavecseseznamem"/>
        <w:numPr>
          <w:ilvl w:val="0"/>
          <w:numId w:val="10"/>
        </w:numPr>
        <w:spacing w:line="276" w:lineRule="auto"/>
        <w:rPr>
          <w:sz w:val="24"/>
        </w:rPr>
      </w:pPr>
      <w:r>
        <w:rPr>
          <w:rFonts w:ascii="Times New Roman" w:hAnsi="Times New Roman"/>
          <w:sz w:val="24"/>
        </w:rPr>
        <w:t xml:space="preserve">Požadavek na respektování podmínek ochranného pásma kabelových tras do 110 </w:t>
      </w:r>
      <w:proofErr w:type="spellStart"/>
      <w:r>
        <w:rPr>
          <w:rFonts w:ascii="Times New Roman" w:hAnsi="Times New Roman"/>
          <w:sz w:val="24"/>
        </w:rPr>
        <w:t>kV</w:t>
      </w:r>
      <w:proofErr w:type="spellEnd"/>
      <w:r>
        <w:rPr>
          <w:rFonts w:ascii="Times New Roman" w:hAnsi="Times New Roman"/>
          <w:sz w:val="24"/>
        </w:rPr>
        <w:t>, kde jeho šíře je určena 1 m po obou stranách kabelu</w:t>
      </w:r>
    </w:p>
    <w:p w:rsidR="004F1098" w:rsidRPr="004F1098" w:rsidRDefault="004F1098" w:rsidP="00225A28">
      <w:pPr>
        <w:pStyle w:val="Odstavecseseznamem"/>
        <w:numPr>
          <w:ilvl w:val="0"/>
          <w:numId w:val="10"/>
        </w:numPr>
        <w:spacing w:line="276" w:lineRule="auto"/>
        <w:rPr>
          <w:sz w:val="24"/>
        </w:rPr>
      </w:pPr>
      <w:r>
        <w:rPr>
          <w:rFonts w:ascii="Times New Roman" w:hAnsi="Times New Roman"/>
          <w:sz w:val="24"/>
        </w:rPr>
        <w:t xml:space="preserve">Požadavek na respektování podmínek ochranného pásma nadzemní el. Vedení nad 1 </w:t>
      </w:r>
      <w:proofErr w:type="spellStart"/>
      <w:r>
        <w:rPr>
          <w:rFonts w:ascii="Times New Roman" w:hAnsi="Times New Roman"/>
          <w:sz w:val="24"/>
        </w:rPr>
        <w:t>kV</w:t>
      </w:r>
      <w:proofErr w:type="spellEnd"/>
      <w:r>
        <w:rPr>
          <w:rFonts w:ascii="Times New Roman" w:hAnsi="Times New Roman"/>
          <w:sz w:val="24"/>
        </w:rPr>
        <w:t xml:space="preserve"> do 35 </w:t>
      </w:r>
      <w:proofErr w:type="spellStart"/>
      <w:r>
        <w:rPr>
          <w:rFonts w:ascii="Times New Roman" w:hAnsi="Times New Roman"/>
          <w:sz w:val="24"/>
        </w:rPr>
        <w:t>kV</w:t>
      </w:r>
      <w:proofErr w:type="spellEnd"/>
      <w:r>
        <w:rPr>
          <w:rFonts w:ascii="Times New Roman" w:hAnsi="Times New Roman"/>
          <w:sz w:val="24"/>
        </w:rPr>
        <w:t xml:space="preserve"> včetně. Vodič bez izolace 7 m na obě strany.</w:t>
      </w:r>
    </w:p>
    <w:p w:rsidR="004F1098" w:rsidRPr="004F1098" w:rsidRDefault="004F1098" w:rsidP="00225A28">
      <w:pPr>
        <w:pStyle w:val="Odstavecseseznamem"/>
        <w:numPr>
          <w:ilvl w:val="0"/>
          <w:numId w:val="10"/>
        </w:numPr>
        <w:spacing w:line="276" w:lineRule="auto"/>
        <w:rPr>
          <w:sz w:val="24"/>
        </w:rPr>
      </w:pPr>
      <w:r>
        <w:rPr>
          <w:rFonts w:ascii="Times New Roman" w:hAnsi="Times New Roman"/>
          <w:sz w:val="24"/>
        </w:rPr>
        <w:t>Požadavek na respektování podmínek ochranného pásma kabelových tras telekomunikačních vedení, kde jeho šíře je určena 1,5 m po obou stranách kabelu.</w:t>
      </w:r>
    </w:p>
    <w:p w:rsidR="004F1098" w:rsidRDefault="004F1098" w:rsidP="004F1098">
      <w:pPr>
        <w:spacing w:line="276" w:lineRule="auto"/>
        <w:rPr>
          <w:sz w:val="24"/>
        </w:rPr>
      </w:pPr>
    </w:p>
    <w:p w:rsidR="004F1098" w:rsidRPr="004F1098" w:rsidRDefault="004F1098" w:rsidP="004F1098">
      <w:pPr>
        <w:spacing w:line="276" w:lineRule="auto"/>
        <w:ind w:firstLine="360"/>
        <w:rPr>
          <w:sz w:val="24"/>
        </w:rPr>
      </w:pPr>
      <w:r>
        <w:rPr>
          <w:sz w:val="24"/>
        </w:rPr>
        <w:t>Po skončení montážních prací na potrubí bude provedena zkouška průchodnosti</w:t>
      </w:r>
      <w:r w:rsidR="00856EE8">
        <w:rPr>
          <w:sz w:val="24"/>
        </w:rPr>
        <w:t xml:space="preserve"> potrubí</w:t>
      </w:r>
      <w:r>
        <w:rPr>
          <w:sz w:val="24"/>
        </w:rPr>
        <w:t xml:space="preserve">. Dále pak bude následovat proplach a dezinfekce potrubí a tlaková zkoušky dle ČSN 75 5911 Tlakové zkoušky vodovodního a závlahového potrubí. Protokoly o zkouškách budou předloženy investorovi, který jej předá vodoprávnímu orgánu při kolaudaci díla. </w:t>
      </w:r>
    </w:p>
    <w:p w:rsidR="00102221" w:rsidRDefault="004F1098" w:rsidP="009C5E69">
      <w:pPr>
        <w:spacing w:line="276" w:lineRule="auto"/>
        <w:jc w:val="both"/>
        <w:rPr>
          <w:sz w:val="24"/>
        </w:rPr>
      </w:pPr>
      <w:r>
        <w:rPr>
          <w:sz w:val="24"/>
        </w:rPr>
        <w:t xml:space="preserve">Před zahájením výkopových prací musí dodavatel stavby nechat vytyčit všechny podzemní investice od jejich správců! Trubní vedení se nepodařilo ověřit. </w:t>
      </w:r>
    </w:p>
    <w:p w:rsidR="00263340" w:rsidRDefault="001E31E7" w:rsidP="00737658">
      <w:pPr>
        <w:pStyle w:val="AANADPISPODNADPIS"/>
        <w:numPr>
          <w:ilvl w:val="0"/>
          <w:numId w:val="13"/>
        </w:numPr>
      </w:pPr>
      <w:bookmarkStart w:id="140" w:name="_Toc25146689"/>
      <w:r>
        <w:lastRenderedPageBreak/>
        <w:t xml:space="preserve">úpravy pro </w:t>
      </w:r>
      <w:proofErr w:type="spellStart"/>
      <w:r>
        <w:t>bezbarierové</w:t>
      </w:r>
      <w:proofErr w:type="spellEnd"/>
      <w:r>
        <w:t xml:space="preserve"> užívání výstavbou dotčených staveb</w:t>
      </w:r>
      <w:bookmarkEnd w:id="140"/>
    </w:p>
    <w:p w:rsidR="000526A0" w:rsidRPr="00102221" w:rsidRDefault="001E31E7" w:rsidP="00737658">
      <w:pPr>
        <w:pStyle w:val="AANADPISPODNADPIS"/>
        <w:numPr>
          <w:ilvl w:val="0"/>
          <w:numId w:val="13"/>
        </w:numPr>
      </w:pPr>
      <w:bookmarkStart w:id="141" w:name="_Toc25146690"/>
      <w:r>
        <w:t>zásady pro dopravní inženýrská opatření</w:t>
      </w:r>
      <w:bookmarkEnd w:id="141"/>
    </w:p>
    <w:p w:rsidR="00837D03" w:rsidRPr="00837D03" w:rsidRDefault="00837D03" w:rsidP="00737658">
      <w:pPr>
        <w:pStyle w:val="AANADPISPODNADPIS"/>
        <w:numPr>
          <w:ilvl w:val="0"/>
          <w:numId w:val="13"/>
        </w:numPr>
      </w:pPr>
      <w:bookmarkStart w:id="142" w:name="_Toc18313793"/>
      <w:bookmarkStart w:id="143" w:name="_Toc25146691"/>
      <w:r>
        <w:t>stanovení speciálních podmínek pro provádění stavby (provádění stavby za provozu, opatření proti účinkům vnějšího prostředí při výstavbě apod.)</w:t>
      </w:r>
      <w:bookmarkEnd w:id="142"/>
      <w:bookmarkEnd w:id="143"/>
    </w:p>
    <w:p w:rsidR="00837D03" w:rsidRDefault="00837D03" w:rsidP="00837D03">
      <w:pPr>
        <w:pStyle w:val="Standard"/>
        <w:spacing w:line="276" w:lineRule="auto"/>
        <w:rPr>
          <w:rFonts w:ascii="Times New Roman" w:hAnsi="Times New Roman"/>
          <w:sz w:val="24"/>
          <w:szCs w:val="24"/>
        </w:rPr>
      </w:pPr>
      <w:r>
        <w:rPr>
          <w:rFonts w:ascii="Times New Roman" w:hAnsi="Times New Roman"/>
          <w:sz w:val="24"/>
          <w:szCs w:val="24"/>
        </w:rPr>
        <w:tab/>
        <w:t xml:space="preserve">Při výstavbě za provozu objektu je provozovatel povinen seznámit pracovníky dodavatele se zásadami bezpečného chování na daném pracovišti a s možnými místy a zdroji ohrožení. Obdobně je povinen dodavatel stavebních prací seznámit určené pracovníky provozovatele s riziky stavební činnosti. Stavbu je nutno chránit proti vlivům prostředí. </w:t>
      </w:r>
    </w:p>
    <w:p w:rsidR="00837D03" w:rsidRPr="00B06C08" w:rsidRDefault="00837D03" w:rsidP="00737658">
      <w:pPr>
        <w:pStyle w:val="AANADPISPODNADPIS"/>
        <w:numPr>
          <w:ilvl w:val="0"/>
          <w:numId w:val="13"/>
        </w:numPr>
      </w:pPr>
      <w:bookmarkStart w:id="144" w:name="_Toc18313794"/>
      <w:bookmarkStart w:id="145" w:name="_Toc25146692"/>
      <w:r>
        <w:t>postup výstavby, rozhodující dílčí termíny</w:t>
      </w:r>
      <w:bookmarkEnd w:id="144"/>
      <w:bookmarkEnd w:id="145"/>
    </w:p>
    <w:p w:rsidR="00313617" w:rsidRDefault="00837D03" w:rsidP="00837D03">
      <w:pPr>
        <w:pStyle w:val="Standard"/>
        <w:spacing w:line="276" w:lineRule="auto"/>
        <w:rPr>
          <w:rFonts w:ascii="Times New Roman" w:hAnsi="Times New Roman"/>
          <w:sz w:val="24"/>
          <w:szCs w:val="24"/>
        </w:rPr>
      </w:pPr>
      <w:r>
        <w:rPr>
          <w:rFonts w:ascii="Times New Roman" w:hAnsi="Times New Roman"/>
          <w:sz w:val="24"/>
          <w:szCs w:val="24"/>
        </w:rPr>
        <w:tab/>
        <w:t xml:space="preserve">Veškeré stavební práce budou probíhat za provozu </w:t>
      </w:r>
      <w:r w:rsidR="00355B2F">
        <w:rPr>
          <w:rFonts w:ascii="Times New Roman" w:hAnsi="Times New Roman"/>
          <w:sz w:val="24"/>
          <w:szCs w:val="24"/>
        </w:rPr>
        <w:t xml:space="preserve">čerpací stanice a vodojemu. </w:t>
      </w:r>
    </w:p>
    <w:p w:rsidR="00313617" w:rsidRDefault="00355B2F" w:rsidP="00837D03">
      <w:pPr>
        <w:pStyle w:val="Standard"/>
        <w:spacing w:line="276" w:lineRule="auto"/>
        <w:rPr>
          <w:rFonts w:ascii="Times New Roman" w:hAnsi="Times New Roman"/>
          <w:sz w:val="24"/>
          <w:szCs w:val="24"/>
        </w:rPr>
      </w:pPr>
      <w:r w:rsidRPr="00313617">
        <w:rPr>
          <w:rFonts w:ascii="Times New Roman" w:hAnsi="Times New Roman"/>
          <w:b/>
          <w:sz w:val="24"/>
          <w:szCs w:val="24"/>
        </w:rPr>
        <w:t>V 1. etapě</w:t>
      </w:r>
      <w:r w:rsidR="00A07F1E">
        <w:rPr>
          <w:rFonts w:ascii="Times New Roman" w:hAnsi="Times New Roman"/>
          <w:sz w:val="24"/>
          <w:szCs w:val="24"/>
        </w:rPr>
        <w:t xml:space="preserve"> se provedou bourací a demontážní práce v rámci SO 01</w:t>
      </w:r>
    </w:p>
    <w:p w:rsidR="00313617" w:rsidRDefault="00313617" w:rsidP="00837D03">
      <w:pPr>
        <w:pStyle w:val="Standard"/>
        <w:spacing w:line="276" w:lineRule="auto"/>
        <w:rPr>
          <w:rFonts w:ascii="Times New Roman" w:hAnsi="Times New Roman"/>
          <w:sz w:val="24"/>
          <w:szCs w:val="24"/>
        </w:rPr>
      </w:pPr>
      <w:r w:rsidRPr="00313617">
        <w:rPr>
          <w:rFonts w:ascii="Times New Roman" w:hAnsi="Times New Roman"/>
          <w:b/>
          <w:sz w:val="24"/>
          <w:szCs w:val="24"/>
        </w:rPr>
        <w:t>Ve 2. etapě</w:t>
      </w:r>
      <w:r w:rsidR="00A07F1E">
        <w:rPr>
          <w:rFonts w:ascii="Times New Roman" w:hAnsi="Times New Roman"/>
          <w:sz w:val="24"/>
          <w:szCs w:val="24"/>
        </w:rPr>
        <w:t xml:space="preserve"> se přistoupí k sanačním </w:t>
      </w:r>
      <w:proofErr w:type="spellStart"/>
      <w:r w:rsidR="00A07F1E">
        <w:rPr>
          <w:rFonts w:ascii="Times New Roman" w:hAnsi="Times New Roman"/>
          <w:sz w:val="24"/>
          <w:szCs w:val="24"/>
        </w:rPr>
        <w:t>pracem</w:t>
      </w:r>
      <w:proofErr w:type="spellEnd"/>
      <w:r w:rsidR="00A07F1E">
        <w:rPr>
          <w:rFonts w:ascii="Times New Roman" w:hAnsi="Times New Roman"/>
          <w:sz w:val="24"/>
          <w:szCs w:val="24"/>
        </w:rPr>
        <w:t xml:space="preserve"> v rámci SO 01</w:t>
      </w:r>
    </w:p>
    <w:p w:rsidR="00A07F1E" w:rsidRDefault="00A07F1E" w:rsidP="00837D03">
      <w:pPr>
        <w:pStyle w:val="Standard"/>
        <w:spacing w:line="276" w:lineRule="auto"/>
        <w:rPr>
          <w:rFonts w:ascii="Times New Roman" w:hAnsi="Times New Roman"/>
          <w:sz w:val="24"/>
          <w:szCs w:val="24"/>
        </w:rPr>
      </w:pPr>
      <w:proofErr w:type="gramStart"/>
      <w:r w:rsidRPr="00A07F1E">
        <w:rPr>
          <w:rFonts w:ascii="Times New Roman" w:hAnsi="Times New Roman"/>
          <w:b/>
          <w:sz w:val="24"/>
          <w:szCs w:val="24"/>
        </w:rPr>
        <w:t>Ve 3.etapě</w:t>
      </w:r>
      <w:proofErr w:type="gramEnd"/>
      <w:r>
        <w:rPr>
          <w:rFonts w:ascii="Times New Roman" w:hAnsi="Times New Roman"/>
          <w:sz w:val="24"/>
          <w:szCs w:val="24"/>
        </w:rPr>
        <w:t xml:space="preserve"> se postaví nová nadzemní část armaturní komory včetně krovu a zateplené provětrávané fasády.</w:t>
      </w:r>
    </w:p>
    <w:p w:rsidR="00313617" w:rsidRDefault="00A07F1E" w:rsidP="00837D03">
      <w:pPr>
        <w:pStyle w:val="Standard"/>
        <w:spacing w:line="276" w:lineRule="auto"/>
        <w:rPr>
          <w:rFonts w:ascii="Times New Roman" w:hAnsi="Times New Roman"/>
          <w:sz w:val="24"/>
          <w:szCs w:val="24"/>
        </w:rPr>
      </w:pPr>
      <w:proofErr w:type="gramStart"/>
      <w:r w:rsidRPr="00A07F1E">
        <w:rPr>
          <w:rFonts w:ascii="Times New Roman" w:hAnsi="Times New Roman"/>
          <w:b/>
          <w:sz w:val="24"/>
          <w:szCs w:val="24"/>
        </w:rPr>
        <w:t>Ve  4. etapě</w:t>
      </w:r>
      <w:proofErr w:type="gramEnd"/>
      <w:r>
        <w:rPr>
          <w:rFonts w:ascii="Times New Roman" w:hAnsi="Times New Roman"/>
          <w:sz w:val="24"/>
          <w:szCs w:val="24"/>
        </w:rPr>
        <w:t xml:space="preserve"> se vymění stávající venkovní potrubí PE za litinové 1m za hranici oplocení v rámci SO 06</w:t>
      </w:r>
    </w:p>
    <w:p w:rsidR="00837D03" w:rsidRDefault="00837D03" w:rsidP="00837D03">
      <w:pPr>
        <w:pStyle w:val="Standard"/>
        <w:spacing w:line="276" w:lineRule="auto"/>
        <w:rPr>
          <w:rFonts w:ascii="Times New Roman" w:hAnsi="Times New Roman"/>
          <w:sz w:val="24"/>
          <w:szCs w:val="24"/>
        </w:rPr>
      </w:pPr>
      <w:r>
        <w:rPr>
          <w:rFonts w:ascii="Times New Roman" w:hAnsi="Times New Roman"/>
          <w:sz w:val="24"/>
          <w:szCs w:val="24"/>
        </w:rPr>
        <w:tab/>
        <w:t>Př</w:t>
      </w:r>
      <w:r w:rsidR="007638D5">
        <w:rPr>
          <w:rFonts w:ascii="Times New Roman" w:hAnsi="Times New Roman"/>
          <w:sz w:val="24"/>
          <w:szCs w:val="24"/>
        </w:rPr>
        <w:t>epokládané zahájení stavby – 2. pololetí</w:t>
      </w:r>
      <w:r>
        <w:rPr>
          <w:rFonts w:ascii="Times New Roman" w:hAnsi="Times New Roman"/>
          <w:sz w:val="24"/>
          <w:szCs w:val="24"/>
        </w:rPr>
        <w:t xml:space="preserve"> 2020. Předpokládaná lhůta výstavby je 4-6 měsíců. </w:t>
      </w:r>
    </w:p>
    <w:p w:rsidR="00837D03" w:rsidRDefault="00837D03" w:rsidP="00837D03">
      <w:pPr>
        <w:pStyle w:val="Standard"/>
        <w:spacing w:line="276" w:lineRule="auto"/>
        <w:rPr>
          <w:rFonts w:ascii="Times New Roman" w:hAnsi="Times New Roman"/>
          <w:sz w:val="24"/>
          <w:szCs w:val="24"/>
        </w:rPr>
      </w:pPr>
    </w:p>
    <w:p w:rsidR="0017316F" w:rsidRDefault="00931E69" w:rsidP="00931E69">
      <w:pPr>
        <w:pStyle w:val="AANADPISHLAVN"/>
      </w:pPr>
      <w:r>
        <w:t>splnění požadavků orgánů státní správy a správců sítí pro stavební řízení</w:t>
      </w:r>
    </w:p>
    <w:p w:rsidR="00263340" w:rsidRDefault="00263340" w:rsidP="00327316">
      <w:pPr>
        <w:pStyle w:val="Standard"/>
        <w:spacing w:line="276" w:lineRule="auto"/>
        <w:rPr>
          <w:rFonts w:ascii="Times New Roman" w:hAnsi="Times New Roman"/>
          <w:sz w:val="24"/>
          <w:szCs w:val="24"/>
        </w:rPr>
      </w:pPr>
    </w:p>
    <w:p w:rsidR="001E31E7" w:rsidRDefault="001E31E7" w:rsidP="00327316">
      <w:pPr>
        <w:pStyle w:val="Standard"/>
        <w:spacing w:line="276" w:lineRule="auto"/>
        <w:rPr>
          <w:rFonts w:ascii="Times New Roman" w:hAnsi="Times New Roman"/>
          <w:sz w:val="24"/>
          <w:szCs w:val="24"/>
        </w:rPr>
      </w:pPr>
    </w:p>
    <w:p w:rsidR="001E31E7" w:rsidRDefault="001E31E7" w:rsidP="00327316">
      <w:pPr>
        <w:pStyle w:val="Standard"/>
        <w:spacing w:line="276" w:lineRule="auto"/>
        <w:rPr>
          <w:rFonts w:ascii="Times New Roman" w:hAnsi="Times New Roman"/>
          <w:sz w:val="24"/>
          <w:szCs w:val="24"/>
        </w:rPr>
      </w:pPr>
    </w:p>
    <w:p w:rsidR="00CB344F" w:rsidRDefault="00CB344F" w:rsidP="00327316">
      <w:pPr>
        <w:pStyle w:val="Standard"/>
        <w:spacing w:line="276" w:lineRule="auto"/>
        <w:rPr>
          <w:rFonts w:ascii="Times New Roman" w:hAnsi="Times New Roman"/>
          <w:sz w:val="24"/>
          <w:szCs w:val="24"/>
        </w:rPr>
      </w:pPr>
    </w:p>
    <w:p w:rsidR="00CB344F" w:rsidRDefault="00CB344F" w:rsidP="00327316">
      <w:pPr>
        <w:pStyle w:val="Standard"/>
        <w:spacing w:line="276" w:lineRule="auto"/>
        <w:rPr>
          <w:rFonts w:ascii="Times New Roman" w:hAnsi="Times New Roman"/>
          <w:sz w:val="24"/>
          <w:szCs w:val="24"/>
        </w:rPr>
      </w:pPr>
    </w:p>
    <w:p w:rsidR="00313617" w:rsidRDefault="00313617" w:rsidP="00327316">
      <w:pPr>
        <w:pStyle w:val="Standard"/>
        <w:spacing w:line="276" w:lineRule="auto"/>
        <w:rPr>
          <w:rFonts w:ascii="Times New Roman" w:hAnsi="Times New Roman"/>
          <w:sz w:val="24"/>
          <w:szCs w:val="24"/>
        </w:rPr>
      </w:pPr>
    </w:p>
    <w:p w:rsidR="00313617" w:rsidRDefault="00313617" w:rsidP="00327316">
      <w:pPr>
        <w:pStyle w:val="Standard"/>
        <w:spacing w:line="276" w:lineRule="auto"/>
        <w:rPr>
          <w:rFonts w:ascii="Times New Roman" w:hAnsi="Times New Roman"/>
          <w:sz w:val="24"/>
          <w:szCs w:val="24"/>
        </w:rPr>
      </w:pPr>
    </w:p>
    <w:p w:rsidR="00313617" w:rsidRDefault="00313617" w:rsidP="00327316">
      <w:pPr>
        <w:pStyle w:val="Standard"/>
        <w:spacing w:line="276" w:lineRule="auto"/>
        <w:rPr>
          <w:rFonts w:ascii="Times New Roman" w:hAnsi="Times New Roman"/>
          <w:sz w:val="24"/>
          <w:szCs w:val="24"/>
        </w:rPr>
      </w:pPr>
    </w:p>
    <w:p w:rsidR="00313617" w:rsidRDefault="00313617" w:rsidP="00327316">
      <w:pPr>
        <w:pStyle w:val="Standard"/>
        <w:spacing w:line="276" w:lineRule="auto"/>
        <w:rPr>
          <w:rFonts w:ascii="Times New Roman" w:hAnsi="Times New Roman"/>
          <w:sz w:val="24"/>
          <w:szCs w:val="24"/>
        </w:rPr>
      </w:pPr>
    </w:p>
    <w:p w:rsidR="00313617" w:rsidRDefault="00313617" w:rsidP="00327316">
      <w:pPr>
        <w:pStyle w:val="Standard"/>
        <w:spacing w:line="276" w:lineRule="auto"/>
        <w:rPr>
          <w:rFonts w:ascii="Times New Roman" w:hAnsi="Times New Roman"/>
          <w:sz w:val="24"/>
          <w:szCs w:val="24"/>
        </w:rPr>
      </w:pPr>
    </w:p>
    <w:p w:rsidR="00313617" w:rsidRDefault="00313617" w:rsidP="00327316">
      <w:pPr>
        <w:pStyle w:val="Standard"/>
        <w:spacing w:line="276" w:lineRule="auto"/>
        <w:rPr>
          <w:rFonts w:ascii="Times New Roman" w:hAnsi="Times New Roman"/>
          <w:sz w:val="24"/>
          <w:szCs w:val="24"/>
        </w:rPr>
      </w:pPr>
    </w:p>
    <w:p w:rsidR="00313617" w:rsidRDefault="00313617" w:rsidP="00327316">
      <w:pPr>
        <w:pStyle w:val="Standard"/>
        <w:spacing w:line="276" w:lineRule="auto"/>
        <w:rPr>
          <w:rFonts w:ascii="Times New Roman" w:hAnsi="Times New Roman"/>
          <w:sz w:val="24"/>
          <w:szCs w:val="24"/>
        </w:rPr>
      </w:pPr>
    </w:p>
    <w:p w:rsidR="00313617" w:rsidRDefault="00313617" w:rsidP="00327316">
      <w:pPr>
        <w:pStyle w:val="Standard"/>
        <w:spacing w:line="276" w:lineRule="auto"/>
        <w:rPr>
          <w:rFonts w:ascii="Times New Roman" w:hAnsi="Times New Roman"/>
          <w:sz w:val="24"/>
          <w:szCs w:val="24"/>
        </w:rPr>
      </w:pPr>
    </w:p>
    <w:p w:rsidR="00313617" w:rsidRDefault="00313617" w:rsidP="00327316">
      <w:pPr>
        <w:pStyle w:val="Standard"/>
        <w:spacing w:line="276" w:lineRule="auto"/>
        <w:rPr>
          <w:rFonts w:ascii="Times New Roman" w:hAnsi="Times New Roman"/>
          <w:sz w:val="24"/>
          <w:szCs w:val="24"/>
        </w:rPr>
      </w:pPr>
    </w:p>
    <w:p w:rsidR="00313617" w:rsidRDefault="00313617" w:rsidP="00327316">
      <w:pPr>
        <w:pStyle w:val="Standard"/>
        <w:spacing w:line="276" w:lineRule="auto"/>
        <w:rPr>
          <w:rFonts w:ascii="Times New Roman" w:hAnsi="Times New Roman"/>
          <w:sz w:val="24"/>
          <w:szCs w:val="24"/>
        </w:rPr>
      </w:pPr>
    </w:p>
    <w:p w:rsidR="00313617" w:rsidRDefault="00313617" w:rsidP="00327316">
      <w:pPr>
        <w:pStyle w:val="Standard"/>
        <w:spacing w:line="276" w:lineRule="auto"/>
        <w:rPr>
          <w:rFonts w:ascii="Times New Roman" w:hAnsi="Times New Roman"/>
          <w:sz w:val="24"/>
          <w:szCs w:val="24"/>
        </w:rPr>
      </w:pPr>
    </w:p>
    <w:p w:rsidR="00263340" w:rsidRDefault="00263340" w:rsidP="00327316">
      <w:pPr>
        <w:pStyle w:val="Standard"/>
        <w:spacing w:line="276" w:lineRule="auto"/>
        <w:rPr>
          <w:rFonts w:ascii="Times New Roman" w:hAnsi="Times New Roman"/>
          <w:sz w:val="24"/>
          <w:szCs w:val="24"/>
        </w:rPr>
      </w:pPr>
    </w:p>
    <w:p w:rsidR="00653D3D" w:rsidRDefault="007638D5" w:rsidP="00327316">
      <w:pPr>
        <w:pStyle w:val="Standard"/>
        <w:spacing w:line="276" w:lineRule="auto"/>
        <w:rPr>
          <w:rFonts w:ascii="Times New Roman" w:hAnsi="Times New Roman"/>
          <w:sz w:val="24"/>
          <w:szCs w:val="24"/>
        </w:rPr>
      </w:pPr>
      <w:r>
        <w:rPr>
          <w:rFonts w:ascii="Times New Roman" w:hAnsi="Times New Roman"/>
          <w:sz w:val="24"/>
          <w:szCs w:val="24"/>
        </w:rPr>
        <w:t>únor 2020</w:t>
      </w:r>
      <w:r w:rsidR="00B71B5C">
        <w:rPr>
          <w:rFonts w:ascii="Times New Roman" w:hAnsi="Times New Roman"/>
          <w:sz w:val="24"/>
          <w:szCs w:val="24"/>
        </w:rPr>
        <w:tab/>
      </w:r>
      <w:r w:rsidR="00653D3D">
        <w:rPr>
          <w:rFonts w:ascii="Times New Roman" w:hAnsi="Times New Roman"/>
          <w:sz w:val="24"/>
          <w:szCs w:val="24"/>
        </w:rPr>
        <w:tab/>
      </w:r>
      <w:r w:rsidR="00653D3D">
        <w:rPr>
          <w:rFonts w:ascii="Times New Roman" w:hAnsi="Times New Roman"/>
          <w:sz w:val="24"/>
          <w:szCs w:val="24"/>
        </w:rPr>
        <w:tab/>
      </w:r>
      <w:r w:rsidR="00653D3D">
        <w:rPr>
          <w:rFonts w:ascii="Times New Roman" w:hAnsi="Times New Roman"/>
          <w:sz w:val="24"/>
          <w:szCs w:val="24"/>
        </w:rPr>
        <w:tab/>
      </w:r>
      <w:r w:rsidR="00653D3D">
        <w:rPr>
          <w:rFonts w:ascii="Times New Roman" w:hAnsi="Times New Roman"/>
          <w:sz w:val="24"/>
          <w:szCs w:val="24"/>
        </w:rPr>
        <w:tab/>
      </w:r>
      <w:r w:rsidR="00653D3D">
        <w:rPr>
          <w:rFonts w:ascii="Times New Roman" w:hAnsi="Times New Roman"/>
          <w:sz w:val="24"/>
          <w:szCs w:val="24"/>
        </w:rPr>
        <w:tab/>
      </w:r>
      <w:r w:rsidR="00653D3D">
        <w:rPr>
          <w:rFonts w:ascii="Times New Roman" w:hAnsi="Times New Roman"/>
          <w:sz w:val="24"/>
          <w:szCs w:val="24"/>
        </w:rPr>
        <w:tab/>
      </w:r>
      <w:r w:rsidR="00653D3D">
        <w:rPr>
          <w:rFonts w:ascii="Times New Roman" w:hAnsi="Times New Roman"/>
          <w:sz w:val="24"/>
          <w:szCs w:val="24"/>
        </w:rPr>
        <w:tab/>
      </w:r>
      <w:r w:rsidR="001E31E7">
        <w:rPr>
          <w:rFonts w:ascii="Times New Roman" w:hAnsi="Times New Roman"/>
          <w:sz w:val="24"/>
          <w:szCs w:val="24"/>
        </w:rPr>
        <w:tab/>
      </w:r>
      <w:r w:rsidR="001E31E7">
        <w:rPr>
          <w:rFonts w:ascii="Times New Roman" w:hAnsi="Times New Roman"/>
          <w:sz w:val="24"/>
          <w:szCs w:val="24"/>
        </w:rPr>
        <w:tab/>
      </w:r>
      <w:r w:rsidR="001E31E7">
        <w:rPr>
          <w:rFonts w:ascii="Times New Roman" w:hAnsi="Times New Roman"/>
          <w:sz w:val="24"/>
          <w:szCs w:val="24"/>
        </w:rPr>
        <w:tab/>
      </w:r>
      <w:r w:rsidR="001E31E7">
        <w:rPr>
          <w:rFonts w:ascii="Times New Roman" w:hAnsi="Times New Roman"/>
          <w:sz w:val="24"/>
          <w:szCs w:val="24"/>
        </w:rPr>
        <w:tab/>
        <w:t>Ing. Petr Hofmann</w:t>
      </w:r>
    </w:p>
    <w:sectPr w:rsidR="00653D3D" w:rsidSect="001A5FEC">
      <w:headerReference w:type="default" r:id="rId9"/>
      <w:footerReference w:type="default" r:id="rId10"/>
      <w:pgSz w:w="11906" w:h="16838"/>
      <w:pgMar w:top="1843" w:right="1134" w:bottom="1418" w:left="1276" w:header="680" w:footer="567" w:gutter="0"/>
      <w:cols w:space="708"/>
      <w:formProt w:val="0"/>
      <w:docGrid w:linePitch="272"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E25" w:rsidRDefault="00370E25">
      <w:r>
        <w:separator/>
      </w:r>
    </w:p>
  </w:endnote>
  <w:endnote w:type="continuationSeparator" w:id="0">
    <w:p w:rsidR="00370E25" w:rsidRDefault="00370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E25" w:rsidRPr="00FF7DC9" w:rsidRDefault="00370E25">
    <w:pPr>
      <w:pStyle w:val="Zpat"/>
      <w:pBdr>
        <w:top w:val="single" w:sz="6" w:space="1" w:color="00000A"/>
        <w:left w:val="single" w:sz="6" w:space="1" w:color="00000A"/>
        <w:bottom w:val="single" w:sz="6" w:space="1" w:color="00000A"/>
        <w:right w:val="single" w:sz="6" w:space="1" w:color="00000A"/>
      </w:pBdr>
      <w:tabs>
        <w:tab w:val="right" w:pos="9356"/>
      </w:tabs>
      <w:spacing w:line="240" w:lineRule="auto"/>
      <w:rPr>
        <w:rFonts w:ascii="Times New Roman" w:hAnsi="Times New Roman"/>
        <w:sz w:val="24"/>
      </w:rPr>
    </w:pPr>
    <w:r w:rsidRPr="00FF7DC9">
      <w:rPr>
        <w:rFonts w:ascii="Times New Roman" w:hAnsi="Times New Roman"/>
        <w:i/>
      </w:rPr>
      <w:t>Vodohospodářské inženýrské služby, a.s.</w:t>
    </w:r>
    <w:r>
      <w:rPr>
        <w:i/>
        <w:sz w:val="20"/>
      </w:rPr>
      <w:tab/>
    </w:r>
    <w:r>
      <w:rPr>
        <w:i/>
        <w:sz w:val="20"/>
      </w:rPr>
      <w:fldChar w:fldCharType="begin"/>
    </w:r>
    <w:r>
      <w:instrText>PAGE</w:instrText>
    </w:r>
    <w:r>
      <w:fldChar w:fldCharType="separate"/>
    </w:r>
    <w:r w:rsidR="0068268B">
      <w:rPr>
        <w:noProof/>
      </w:rPr>
      <w:t>20</w:t>
    </w:r>
    <w:r>
      <w:fldChar w:fldCharType="end"/>
    </w:r>
    <w:r>
      <w:rPr>
        <w:i/>
        <w:sz w:val="20"/>
      </w:rPr>
      <w:tab/>
    </w:r>
    <w:r>
      <w:rPr>
        <w:rFonts w:ascii="Times New Roman" w:hAnsi="Times New Roman"/>
        <w:i/>
      </w:rPr>
      <w:t>únor 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E25" w:rsidRDefault="00370E25">
      <w:r>
        <w:separator/>
      </w:r>
    </w:p>
  </w:footnote>
  <w:footnote w:type="continuationSeparator" w:id="0">
    <w:p w:rsidR="00370E25" w:rsidRDefault="00370E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E25" w:rsidRDefault="00370E25">
    <w:pPr>
      <w:pStyle w:val="Zhlav"/>
      <w:pBdr>
        <w:top w:val="single" w:sz="4" w:space="2" w:color="00000A"/>
        <w:left w:val="single" w:sz="4" w:space="1" w:color="00000A"/>
        <w:bottom w:val="single" w:sz="4" w:space="0" w:color="00000A"/>
        <w:right w:val="single" w:sz="4" w:space="1" w:color="00000A"/>
      </w:pBdr>
      <w:rPr>
        <w:rFonts w:ascii="Times New Roman" w:hAnsi="Times New Roman"/>
        <w:i/>
      </w:rPr>
    </w:pPr>
    <w:r>
      <w:rPr>
        <w:rFonts w:ascii="Times New Roman" w:hAnsi="Times New Roman"/>
        <w:i/>
      </w:rPr>
      <w:t>Žerčice, vodojem - rekonstrukce</w:t>
    </w:r>
  </w:p>
  <w:p w:rsidR="00370E25" w:rsidRDefault="00370E25">
    <w:pPr>
      <w:pStyle w:val="Zhlav"/>
      <w:pBdr>
        <w:top w:val="single" w:sz="4" w:space="2" w:color="00000A"/>
        <w:left w:val="single" w:sz="4" w:space="1" w:color="00000A"/>
        <w:bottom w:val="single" w:sz="4" w:space="0" w:color="00000A"/>
        <w:right w:val="single" w:sz="4" w:space="1" w:color="00000A"/>
      </w:pBdr>
      <w:rPr>
        <w:rFonts w:ascii="Times New Roman" w:hAnsi="Times New Roman"/>
        <w:sz w:val="24"/>
      </w:rPr>
    </w:pPr>
    <w:r>
      <w:rPr>
        <w:rStyle w:val="slostrnky"/>
        <w:rFonts w:ascii="Times New Roman" w:hAnsi="Times New Roman"/>
        <w:i/>
      </w:rPr>
      <w:t>B. SOUHRNNÁ TECHNICKÁ ZPRÁVA</w:t>
    </w:r>
  </w:p>
  <w:p w:rsidR="00370E25" w:rsidRPr="00807C63" w:rsidRDefault="00370E25" w:rsidP="00807C63">
    <w:pPr>
      <w:pStyle w:val="Zhlav"/>
      <w:pBdr>
        <w:top w:val="single" w:sz="4" w:space="2" w:color="00000A"/>
        <w:left w:val="single" w:sz="4" w:space="1" w:color="00000A"/>
        <w:bottom w:val="single" w:sz="4" w:space="0" w:color="00000A"/>
        <w:right w:val="single" w:sz="4" w:space="1" w:color="00000A"/>
      </w:pBdr>
      <w:rPr>
        <w:rFonts w:ascii="Times New Roman" w:hAnsi="Times New Roman"/>
        <w:sz w:val="24"/>
      </w:rPr>
    </w:pPr>
    <w:r>
      <w:rPr>
        <w:rFonts w:ascii="Times New Roman" w:hAnsi="Times New Roman"/>
        <w:i/>
      </w:rPr>
      <w:t xml:space="preserve">č. </w:t>
    </w:r>
    <w:proofErr w:type="spellStart"/>
    <w:r>
      <w:rPr>
        <w:rFonts w:ascii="Times New Roman" w:hAnsi="Times New Roman"/>
        <w:i/>
      </w:rPr>
      <w:t>zak</w:t>
    </w:r>
    <w:proofErr w:type="spellEnd"/>
    <w:r>
      <w:rPr>
        <w:rFonts w:ascii="Times New Roman" w:hAnsi="Times New Roman"/>
        <w:i/>
      </w:rPr>
      <w:t>.: VIS 3/19 - 008</w:t>
    </w:r>
    <w:r w:rsidRPr="00FF7DC9">
      <w:rPr>
        <w:rFonts w:ascii="Times New Roman" w:hAnsi="Times New Roman"/>
        <w:i/>
        <w:sz w:val="20"/>
      </w:rPr>
      <w:tab/>
    </w:r>
    <w:r>
      <w:rPr>
        <w:rFonts w:ascii="Times New Roman" w:hAnsi="Times New Roman"/>
        <w:i/>
        <w:sz w:val="20"/>
      </w:rPr>
      <w:tab/>
      <w:t>DUR/DSP</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A52FF"/>
    <w:multiLevelType w:val="hybridMultilevel"/>
    <w:tmpl w:val="A9362E9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
    <w:nsid w:val="1D003F17"/>
    <w:multiLevelType w:val="multilevel"/>
    <w:tmpl w:val="673E4EAC"/>
    <w:lvl w:ilvl="0">
      <w:start w:val="1"/>
      <w:numFmt w:val="lowerLetter"/>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nsid w:val="1D700E4B"/>
    <w:multiLevelType w:val="hybridMultilevel"/>
    <w:tmpl w:val="E0F0F7E2"/>
    <w:lvl w:ilvl="0" w:tplc="30720DAA">
      <w:start w:val="1"/>
      <w:numFmt w:val="lowerLetter"/>
      <w:pStyle w:val="AANADPISPODNADPIS"/>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
    <w:nsid w:val="1E1E277E"/>
    <w:multiLevelType w:val="multilevel"/>
    <w:tmpl w:val="7BD88FC0"/>
    <w:lvl w:ilvl="0">
      <w:start w:val="1"/>
      <w:numFmt w:val="upperLetter"/>
      <w:pStyle w:val="Nadpis5"/>
      <w:lvlText w:val="%1."/>
      <w:lvlJc w:val="left"/>
      <w:pPr>
        <w:ind w:left="432" w:hanging="432"/>
      </w:pPr>
    </w:lvl>
    <w:lvl w:ilvl="1">
      <w:start w:val="1"/>
      <w:numFmt w:val="decimal"/>
      <w:pStyle w:val="Nadpis6"/>
      <w:lvlText w:val="%1.%2"/>
      <w:lvlJc w:val="left"/>
      <w:pPr>
        <w:ind w:left="576" w:hanging="576"/>
      </w:pPr>
    </w:lvl>
    <w:lvl w:ilvl="2">
      <w:start w:val="1"/>
      <w:numFmt w:val="lowerLetter"/>
      <w:pStyle w:val="Nadpis3"/>
      <w:lvlText w:val="%3."/>
      <w:lvlJc w:val="left"/>
      <w:pPr>
        <w:ind w:left="1996" w:hanging="720"/>
      </w:pPr>
      <w:rPr>
        <w:caps w:val="0"/>
        <w:smallCaps w:val="0"/>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23F05C2B"/>
    <w:multiLevelType w:val="hybridMultilevel"/>
    <w:tmpl w:val="220454F2"/>
    <w:lvl w:ilvl="0" w:tplc="E8BC3136">
      <w:start w:val="1"/>
      <w:numFmt w:val="decimal"/>
      <w:lvlText w:val="B.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EAB028B"/>
    <w:multiLevelType w:val="hybridMultilevel"/>
    <w:tmpl w:val="8F94BF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F7F6181"/>
    <w:multiLevelType w:val="hybridMultilevel"/>
    <w:tmpl w:val="6AF47672"/>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nsid w:val="3B045854"/>
    <w:multiLevelType w:val="hybridMultilevel"/>
    <w:tmpl w:val="1210526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5C84318"/>
    <w:multiLevelType w:val="hybridMultilevel"/>
    <w:tmpl w:val="8C2A953E"/>
    <w:lvl w:ilvl="0" w:tplc="065C471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7BE035E"/>
    <w:multiLevelType w:val="hybridMultilevel"/>
    <w:tmpl w:val="0A5812F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2497E15"/>
    <w:multiLevelType w:val="multilevel"/>
    <w:tmpl w:val="B268F1A2"/>
    <w:lvl w:ilvl="0">
      <w:start w:val="1"/>
      <w:numFmt w:val="upperLetter"/>
      <w:lvlText w:val="%1."/>
      <w:lvlJc w:val="left"/>
      <w:pPr>
        <w:ind w:left="432" w:hanging="432"/>
      </w:pPr>
    </w:lvl>
    <w:lvl w:ilvl="1">
      <w:start w:val="1"/>
      <w:numFmt w:val="decimal"/>
      <w:pStyle w:val="AANADPISHLAVN"/>
      <w:lvlText w:val="B.%2"/>
      <w:lvlJc w:val="left"/>
      <w:pPr>
        <w:ind w:left="576" w:hanging="576"/>
      </w:pPr>
      <w:rPr>
        <w:rFonts w:hint="default"/>
      </w:rPr>
    </w:lvl>
    <w:lvl w:ilvl="2">
      <w:start w:val="1"/>
      <w:numFmt w:val="decimal"/>
      <w:lvlText w:val="%1.%2.%3"/>
      <w:lvlJc w:val="left"/>
      <w:pPr>
        <w:ind w:left="199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57337D84"/>
    <w:multiLevelType w:val="hybridMultilevel"/>
    <w:tmpl w:val="EEEECFE2"/>
    <w:lvl w:ilvl="0" w:tplc="94F61D4A">
      <w:start w:val="1"/>
      <w:numFmt w:val="ordinal"/>
      <w:pStyle w:val="Nadpis1"/>
      <w:lvlText w:val="B.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9D630E2"/>
    <w:multiLevelType w:val="hybridMultilevel"/>
    <w:tmpl w:val="877C0BD4"/>
    <w:lvl w:ilvl="0" w:tplc="E8BC3136">
      <w:start w:val="1"/>
      <w:numFmt w:val="decimal"/>
      <w:lvlText w:val="B.2.%1"/>
      <w:lvlJc w:val="left"/>
      <w:pPr>
        <w:ind w:left="1380" w:hanging="360"/>
      </w:pPr>
      <w:rPr>
        <w:rFonts w:hint="default"/>
      </w:rPr>
    </w:lvl>
    <w:lvl w:ilvl="1" w:tplc="04050019" w:tentative="1">
      <w:start w:val="1"/>
      <w:numFmt w:val="lowerLetter"/>
      <w:lvlText w:val="%2."/>
      <w:lvlJc w:val="left"/>
      <w:pPr>
        <w:ind w:left="2100" w:hanging="360"/>
      </w:pPr>
    </w:lvl>
    <w:lvl w:ilvl="2" w:tplc="0405001B" w:tentative="1">
      <w:start w:val="1"/>
      <w:numFmt w:val="lowerRoman"/>
      <w:lvlText w:val="%3."/>
      <w:lvlJc w:val="right"/>
      <w:pPr>
        <w:ind w:left="2820" w:hanging="180"/>
      </w:pPr>
    </w:lvl>
    <w:lvl w:ilvl="3" w:tplc="0405000F" w:tentative="1">
      <w:start w:val="1"/>
      <w:numFmt w:val="decimal"/>
      <w:lvlText w:val="%4."/>
      <w:lvlJc w:val="left"/>
      <w:pPr>
        <w:ind w:left="3540" w:hanging="360"/>
      </w:pPr>
    </w:lvl>
    <w:lvl w:ilvl="4" w:tplc="04050019" w:tentative="1">
      <w:start w:val="1"/>
      <w:numFmt w:val="lowerLetter"/>
      <w:lvlText w:val="%5."/>
      <w:lvlJc w:val="left"/>
      <w:pPr>
        <w:ind w:left="4260" w:hanging="360"/>
      </w:pPr>
    </w:lvl>
    <w:lvl w:ilvl="5" w:tplc="0405001B" w:tentative="1">
      <w:start w:val="1"/>
      <w:numFmt w:val="lowerRoman"/>
      <w:lvlText w:val="%6."/>
      <w:lvlJc w:val="right"/>
      <w:pPr>
        <w:ind w:left="4980" w:hanging="180"/>
      </w:pPr>
    </w:lvl>
    <w:lvl w:ilvl="6" w:tplc="0405000F" w:tentative="1">
      <w:start w:val="1"/>
      <w:numFmt w:val="decimal"/>
      <w:lvlText w:val="%7."/>
      <w:lvlJc w:val="left"/>
      <w:pPr>
        <w:ind w:left="5700" w:hanging="360"/>
      </w:pPr>
    </w:lvl>
    <w:lvl w:ilvl="7" w:tplc="04050019" w:tentative="1">
      <w:start w:val="1"/>
      <w:numFmt w:val="lowerLetter"/>
      <w:lvlText w:val="%8."/>
      <w:lvlJc w:val="left"/>
      <w:pPr>
        <w:ind w:left="6420" w:hanging="360"/>
      </w:pPr>
    </w:lvl>
    <w:lvl w:ilvl="8" w:tplc="0405001B" w:tentative="1">
      <w:start w:val="1"/>
      <w:numFmt w:val="lowerRoman"/>
      <w:lvlText w:val="%9."/>
      <w:lvlJc w:val="right"/>
      <w:pPr>
        <w:ind w:left="7140" w:hanging="180"/>
      </w:pPr>
    </w:lvl>
  </w:abstractNum>
  <w:abstractNum w:abstractNumId="13">
    <w:nsid w:val="5C586200"/>
    <w:multiLevelType w:val="hybridMultilevel"/>
    <w:tmpl w:val="1210526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E48494A"/>
    <w:multiLevelType w:val="hybridMultilevel"/>
    <w:tmpl w:val="B6F67AC2"/>
    <w:lvl w:ilvl="0" w:tplc="2C121EE0">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11"/>
  </w:num>
  <w:num w:numId="4">
    <w:abstractNumId w:val="1"/>
  </w:num>
  <w:num w:numId="5">
    <w:abstractNumId w:val="2"/>
  </w:num>
  <w:num w:numId="6">
    <w:abstractNumId w:val="9"/>
    <w:lvlOverride w:ilvl="0">
      <w:startOverride w:val="1"/>
    </w:lvlOverride>
  </w:num>
  <w:num w:numId="7">
    <w:abstractNumId w:val="9"/>
  </w:num>
  <w:num w:numId="8">
    <w:abstractNumId w:val="9"/>
    <w:lvlOverride w:ilvl="0">
      <w:startOverride w:val="1"/>
    </w:lvlOverride>
  </w:num>
  <w:num w:numId="9">
    <w:abstractNumId w:val="5"/>
  </w:num>
  <w:num w:numId="10">
    <w:abstractNumId w:val="14"/>
  </w:num>
  <w:num w:numId="11">
    <w:abstractNumId w:val="0"/>
  </w:num>
  <w:num w:numId="12">
    <w:abstractNumId w:val="8"/>
  </w:num>
  <w:num w:numId="13">
    <w:abstractNumId w:val="13"/>
  </w:num>
  <w:num w:numId="14">
    <w:abstractNumId w:val="12"/>
  </w:num>
  <w:num w:numId="15">
    <w:abstractNumId w:val="4"/>
  </w:num>
  <w:num w:numId="16">
    <w:abstractNumId w:val="7"/>
  </w:num>
  <w:num w:numId="17">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B4D"/>
    <w:rsid w:val="00000733"/>
    <w:rsid w:val="00002456"/>
    <w:rsid w:val="000046B5"/>
    <w:rsid w:val="0000520B"/>
    <w:rsid w:val="0000621E"/>
    <w:rsid w:val="00007606"/>
    <w:rsid w:val="00022C25"/>
    <w:rsid w:val="00024785"/>
    <w:rsid w:val="00032759"/>
    <w:rsid w:val="0003750D"/>
    <w:rsid w:val="0004141E"/>
    <w:rsid w:val="000509FF"/>
    <w:rsid w:val="000526A0"/>
    <w:rsid w:val="00052FF2"/>
    <w:rsid w:val="00056A55"/>
    <w:rsid w:val="00057B69"/>
    <w:rsid w:val="00064FFE"/>
    <w:rsid w:val="00072470"/>
    <w:rsid w:val="00075598"/>
    <w:rsid w:val="00075FF9"/>
    <w:rsid w:val="00076108"/>
    <w:rsid w:val="00081B75"/>
    <w:rsid w:val="0008283D"/>
    <w:rsid w:val="00082C39"/>
    <w:rsid w:val="00087DFB"/>
    <w:rsid w:val="00087EF6"/>
    <w:rsid w:val="00092631"/>
    <w:rsid w:val="00092E8C"/>
    <w:rsid w:val="0009422B"/>
    <w:rsid w:val="0009671F"/>
    <w:rsid w:val="0009680A"/>
    <w:rsid w:val="00097D65"/>
    <w:rsid w:val="000A52B5"/>
    <w:rsid w:val="000A57A3"/>
    <w:rsid w:val="000A642B"/>
    <w:rsid w:val="000A6682"/>
    <w:rsid w:val="000A7318"/>
    <w:rsid w:val="000A734E"/>
    <w:rsid w:val="000A7B68"/>
    <w:rsid w:val="000B0F8D"/>
    <w:rsid w:val="000B17C3"/>
    <w:rsid w:val="000B26D2"/>
    <w:rsid w:val="000B343D"/>
    <w:rsid w:val="000B5E25"/>
    <w:rsid w:val="000C140B"/>
    <w:rsid w:val="000C1B81"/>
    <w:rsid w:val="000C21E7"/>
    <w:rsid w:val="000C3BD0"/>
    <w:rsid w:val="000C5097"/>
    <w:rsid w:val="000C568E"/>
    <w:rsid w:val="000C72AC"/>
    <w:rsid w:val="000D31B8"/>
    <w:rsid w:val="000D3DFC"/>
    <w:rsid w:val="000D40FD"/>
    <w:rsid w:val="000E0A89"/>
    <w:rsid w:val="000E41A6"/>
    <w:rsid w:val="000F1EDF"/>
    <w:rsid w:val="000F33BA"/>
    <w:rsid w:val="000F3EDB"/>
    <w:rsid w:val="00100718"/>
    <w:rsid w:val="001021C6"/>
    <w:rsid w:val="00102221"/>
    <w:rsid w:val="00103D31"/>
    <w:rsid w:val="001112EF"/>
    <w:rsid w:val="001144FC"/>
    <w:rsid w:val="001158B9"/>
    <w:rsid w:val="001235B4"/>
    <w:rsid w:val="00126E97"/>
    <w:rsid w:val="00127D7C"/>
    <w:rsid w:val="00131FAC"/>
    <w:rsid w:val="00133589"/>
    <w:rsid w:val="00136216"/>
    <w:rsid w:val="001435AA"/>
    <w:rsid w:val="00145CC6"/>
    <w:rsid w:val="00147BDD"/>
    <w:rsid w:val="00157BDE"/>
    <w:rsid w:val="001611AC"/>
    <w:rsid w:val="00163EDD"/>
    <w:rsid w:val="00166748"/>
    <w:rsid w:val="00167209"/>
    <w:rsid w:val="00172242"/>
    <w:rsid w:val="0017316F"/>
    <w:rsid w:val="00185120"/>
    <w:rsid w:val="001855BD"/>
    <w:rsid w:val="00193AD0"/>
    <w:rsid w:val="00194ACB"/>
    <w:rsid w:val="001A34C6"/>
    <w:rsid w:val="001A4024"/>
    <w:rsid w:val="001A4575"/>
    <w:rsid w:val="001A4683"/>
    <w:rsid w:val="001A55C9"/>
    <w:rsid w:val="001A5745"/>
    <w:rsid w:val="001A5FEC"/>
    <w:rsid w:val="001A66B5"/>
    <w:rsid w:val="001B13DE"/>
    <w:rsid w:val="001B6C6F"/>
    <w:rsid w:val="001B6F35"/>
    <w:rsid w:val="001C7138"/>
    <w:rsid w:val="001D4891"/>
    <w:rsid w:val="001D4B6C"/>
    <w:rsid w:val="001D4D08"/>
    <w:rsid w:val="001D5C02"/>
    <w:rsid w:val="001D62C6"/>
    <w:rsid w:val="001D66AB"/>
    <w:rsid w:val="001D699F"/>
    <w:rsid w:val="001E0303"/>
    <w:rsid w:val="001E31E7"/>
    <w:rsid w:val="001E6B7B"/>
    <w:rsid w:val="001E6DE2"/>
    <w:rsid w:val="001F2225"/>
    <w:rsid w:val="001F5D29"/>
    <w:rsid w:val="00200772"/>
    <w:rsid w:val="002011D8"/>
    <w:rsid w:val="00221793"/>
    <w:rsid w:val="00222C6D"/>
    <w:rsid w:val="00223298"/>
    <w:rsid w:val="0022476F"/>
    <w:rsid w:val="00225A28"/>
    <w:rsid w:val="002275D5"/>
    <w:rsid w:val="00230096"/>
    <w:rsid w:val="00230319"/>
    <w:rsid w:val="002322B2"/>
    <w:rsid w:val="0023527E"/>
    <w:rsid w:val="00235AB9"/>
    <w:rsid w:val="00237BBC"/>
    <w:rsid w:val="002463EE"/>
    <w:rsid w:val="002549A6"/>
    <w:rsid w:val="00255C9C"/>
    <w:rsid w:val="00263340"/>
    <w:rsid w:val="0027420C"/>
    <w:rsid w:val="002814A1"/>
    <w:rsid w:val="00281933"/>
    <w:rsid w:val="00281D09"/>
    <w:rsid w:val="002820AA"/>
    <w:rsid w:val="00282CE3"/>
    <w:rsid w:val="00283032"/>
    <w:rsid w:val="00283E73"/>
    <w:rsid w:val="00284399"/>
    <w:rsid w:val="00284DF2"/>
    <w:rsid w:val="0029073A"/>
    <w:rsid w:val="00290CF8"/>
    <w:rsid w:val="002949FA"/>
    <w:rsid w:val="002972B6"/>
    <w:rsid w:val="002A30F2"/>
    <w:rsid w:val="002A33E6"/>
    <w:rsid w:val="002A6037"/>
    <w:rsid w:val="002B020B"/>
    <w:rsid w:val="002B0A6E"/>
    <w:rsid w:val="002B1811"/>
    <w:rsid w:val="002B3449"/>
    <w:rsid w:val="002B4ED9"/>
    <w:rsid w:val="002B6691"/>
    <w:rsid w:val="002C0C30"/>
    <w:rsid w:val="002C55CE"/>
    <w:rsid w:val="002C75A8"/>
    <w:rsid w:val="002C763D"/>
    <w:rsid w:val="002D112A"/>
    <w:rsid w:val="002D27F6"/>
    <w:rsid w:val="002D3302"/>
    <w:rsid w:val="002D3569"/>
    <w:rsid w:val="002D4152"/>
    <w:rsid w:val="002D4185"/>
    <w:rsid w:val="002D5E62"/>
    <w:rsid w:val="002D7BD8"/>
    <w:rsid w:val="002D7C1F"/>
    <w:rsid w:val="002E420F"/>
    <w:rsid w:val="002E7E26"/>
    <w:rsid w:val="002F02B3"/>
    <w:rsid w:val="002F0A78"/>
    <w:rsid w:val="002F6731"/>
    <w:rsid w:val="00303D45"/>
    <w:rsid w:val="00312965"/>
    <w:rsid w:val="00313617"/>
    <w:rsid w:val="00314305"/>
    <w:rsid w:val="00321372"/>
    <w:rsid w:val="00323BCB"/>
    <w:rsid w:val="00323D49"/>
    <w:rsid w:val="00327224"/>
    <w:rsid w:val="00327316"/>
    <w:rsid w:val="00330077"/>
    <w:rsid w:val="00330B61"/>
    <w:rsid w:val="0033340F"/>
    <w:rsid w:val="0033493B"/>
    <w:rsid w:val="00337A72"/>
    <w:rsid w:val="0034380D"/>
    <w:rsid w:val="003443A2"/>
    <w:rsid w:val="00346976"/>
    <w:rsid w:val="00350DB9"/>
    <w:rsid w:val="00355B2F"/>
    <w:rsid w:val="00357F50"/>
    <w:rsid w:val="003605CD"/>
    <w:rsid w:val="003628C8"/>
    <w:rsid w:val="00364ABB"/>
    <w:rsid w:val="0036509C"/>
    <w:rsid w:val="00370E25"/>
    <w:rsid w:val="00374E2E"/>
    <w:rsid w:val="00382FDA"/>
    <w:rsid w:val="00383362"/>
    <w:rsid w:val="00383541"/>
    <w:rsid w:val="0038685E"/>
    <w:rsid w:val="00393AEB"/>
    <w:rsid w:val="00393BDF"/>
    <w:rsid w:val="00394853"/>
    <w:rsid w:val="0039650E"/>
    <w:rsid w:val="00397205"/>
    <w:rsid w:val="003A0A7E"/>
    <w:rsid w:val="003A2538"/>
    <w:rsid w:val="003A2E30"/>
    <w:rsid w:val="003B350C"/>
    <w:rsid w:val="003C0BF2"/>
    <w:rsid w:val="003C214A"/>
    <w:rsid w:val="003C3B66"/>
    <w:rsid w:val="003C45C0"/>
    <w:rsid w:val="003D08F2"/>
    <w:rsid w:val="003D623C"/>
    <w:rsid w:val="003D6F09"/>
    <w:rsid w:val="003E2D70"/>
    <w:rsid w:val="003E41C9"/>
    <w:rsid w:val="003E5CF1"/>
    <w:rsid w:val="003F23B0"/>
    <w:rsid w:val="003F722D"/>
    <w:rsid w:val="003F74FE"/>
    <w:rsid w:val="004008D8"/>
    <w:rsid w:val="00403F92"/>
    <w:rsid w:val="004048CD"/>
    <w:rsid w:val="00407864"/>
    <w:rsid w:val="0041270B"/>
    <w:rsid w:val="004149F2"/>
    <w:rsid w:val="004155E5"/>
    <w:rsid w:val="00424A37"/>
    <w:rsid w:val="00425C26"/>
    <w:rsid w:val="00426F4E"/>
    <w:rsid w:val="0043033D"/>
    <w:rsid w:val="00430902"/>
    <w:rsid w:val="0043505A"/>
    <w:rsid w:val="0043717C"/>
    <w:rsid w:val="0044452C"/>
    <w:rsid w:val="00452994"/>
    <w:rsid w:val="0045544C"/>
    <w:rsid w:val="00455865"/>
    <w:rsid w:val="0046165D"/>
    <w:rsid w:val="00465F77"/>
    <w:rsid w:val="00466698"/>
    <w:rsid w:val="00466D46"/>
    <w:rsid w:val="00470C14"/>
    <w:rsid w:val="004728CE"/>
    <w:rsid w:val="00480CA2"/>
    <w:rsid w:val="004810E8"/>
    <w:rsid w:val="0048473C"/>
    <w:rsid w:val="00485E91"/>
    <w:rsid w:val="00487944"/>
    <w:rsid w:val="004A29C4"/>
    <w:rsid w:val="004A7451"/>
    <w:rsid w:val="004A7A7E"/>
    <w:rsid w:val="004B06E1"/>
    <w:rsid w:val="004B1BD2"/>
    <w:rsid w:val="004B6D31"/>
    <w:rsid w:val="004C17A8"/>
    <w:rsid w:val="004C266F"/>
    <w:rsid w:val="004C6495"/>
    <w:rsid w:val="004D0D3A"/>
    <w:rsid w:val="004D209A"/>
    <w:rsid w:val="004D2CBD"/>
    <w:rsid w:val="004D2FA0"/>
    <w:rsid w:val="004D3182"/>
    <w:rsid w:val="004E56AB"/>
    <w:rsid w:val="004F0133"/>
    <w:rsid w:val="004F058A"/>
    <w:rsid w:val="004F1098"/>
    <w:rsid w:val="004F2B4D"/>
    <w:rsid w:val="004F3F2D"/>
    <w:rsid w:val="004F5899"/>
    <w:rsid w:val="00503478"/>
    <w:rsid w:val="00506B56"/>
    <w:rsid w:val="00507B81"/>
    <w:rsid w:val="0051103F"/>
    <w:rsid w:val="00513072"/>
    <w:rsid w:val="0051500A"/>
    <w:rsid w:val="005162FF"/>
    <w:rsid w:val="0052436D"/>
    <w:rsid w:val="00524F7F"/>
    <w:rsid w:val="005258CD"/>
    <w:rsid w:val="0053586B"/>
    <w:rsid w:val="005359D1"/>
    <w:rsid w:val="005439B8"/>
    <w:rsid w:val="005571F1"/>
    <w:rsid w:val="00560CA7"/>
    <w:rsid w:val="005626F6"/>
    <w:rsid w:val="00565C41"/>
    <w:rsid w:val="00571755"/>
    <w:rsid w:val="00584221"/>
    <w:rsid w:val="00585BDF"/>
    <w:rsid w:val="00590FB7"/>
    <w:rsid w:val="00592BD8"/>
    <w:rsid w:val="00592D9D"/>
    <w:rsid w:val="005A0DA3"/>
    <w:rsid w:val="005A74C0"/>
    <w:rsid w:val="005B268E"/>
    <w:rsid w:val="005B392C"/>
    <w:rsid w:val="005C4687"/>
    <w:rsid w:val="005C519A"/>
    <w:rsid w:val="005C74B6"/>
    <w:rsid w:val="005D26D8"/>
    <w:rsid w:val="005D4BF8"/>
    <w:rsid w:val="005D51A4"/>
    <w:rsid w:val="005D5A9C"/>
    <w:rsid w:val="005D5D3D"/>
    <w:rsid w:val="005E101E"/>
    <w:rsid w:val="005E30C4"/>
    <w:rsid w:val="005E65D7"/>
    <w:rsid w:val="005E74B2"/>
    <w:rsid w:val="005E7ECA"/>
    <w:rsid w:val="005F0D02"/>
    <w:rsid w:val="005F2C85"/>
    <w:rsid w:val="005F2D30"/>
    <w:rsid w:val="005F3D96"/>
    <w:rsid w:val="005F6108"/>
    <w:rsid w:val="005F669D"/>
    <w:rsid w:val="005F689A"/>
    <w:rsid w:val="006125CF"/>
    <w:rsid w:val="00612D49"/>
    <w:rsid w:val="00614868"/>
    <w:rsid w:val="00625D72"/>
    <w:rsid w:val="00631126"/>
    <w:rsid w:val="006333CC"/>
    <w:rsid w:val="00635E45"/>
    <w:rsid w:val="0063689C"/>
    <w:rsid w:val="00636A46"/>
    <w:rsid w:val="00640995"/>
    <w:rsid w:val="00642E74"/>
    <w:rsid w:val="00643381"/>
    <w:rsid w:val="006451AE"/>
    <w:rsid w:val="00652DDC"/>
    <w:rsid w:val="00653D3D"/>
    <w:rsid w:val="00655EB8"/>
    <w:rsid w:val="00656AA3"/>
    <w:rsid w:val="00656D5D"/>
    <w:rsid w:val="00657D8E"/>
    <w:rsid w:val="00660B69"/>
    <w:rsid w:val="006636AF"/>
    <w:rsid w:val="0066560A"/>
    <w:rsid w:val="00667C3A"/>
    <w:rsid w:val="006715E0"/>
    <w:rsid w:val="0067178F"/>
    <w:rsid w:val="0067203A"/>
    <w:rsid w:val="0067466E"/>
    <w:rsid w:val="006811EE"/>
    <w:rsid w:val="0068268B"/>
    <w:rsid w:val="00685F49"/>
    <w:rsid w:val="00686227"/>
    <w:rsid w:val="006903B9"/>
    <w:rsid w:val="00690EE1"/>
    <w:rsid w:val="00692504"/>
    <w:rsid w:val="0069346B"/>
    <w:rsid w:val="006938D0"/>
    <w:rsid w:val="00694736"/>
    <w:rsid w:val="006A25B9"/>
    <w:rsid w:val="006A5755"/>
    <w:rsid w:val="006A6A07"/>
    <w:rsid w:val="006A758B"/>
    <w:rsid w:val="006B091B"/>
    <w:rsid w:val="006B1183"/>
    <w:rsid w:val="006B2486"/>
    <w:rsid w:val="006B28DC"/>
    <w:rsid w:val="006B2EFC"/>
    <w:rsid w:val="006B6F6E"/>
    <w:rsid w:val="006C4186"/>
    <w:rsid w:val="006C6327"/>
    <w:rsid w:val="006D14E7"/>
    <w:rsid w:val="006D37AC"/>
    <w:rsid w:val="006E0B5C"/>
    <w:rsid w:val="006E1CB9"/>
    <w:rsid w:val="006E4324"/>
    <w:rsid w:val="006E6096"/>
    <w:rsid w:val="006E6C11"/>
    <w:rsid w:val="006E7E38"/>
    <w:rsid w:val="006E7E4E"/>
    <w:rsid w:val="006F0C09"/>
    <w:rsid w:val="006F49BB"/>
    <w:rsid w:val="006F4B10"/>
    <w:rsid w:val="006F5DE2"/>
    <w:rsid w:val="0070451D"/>
    <w:rsid w:val="00705865"/>
    <w:rsid w:val="00706306"/>
    <w:rsid w:val="007070AB"/>
    <w:rsid w:val="00707C07"/>
    <w:rsid w:val="007123EB"/>
    <w:rsid w:val="00716564"/>
    <w:rsid w:val="00716953"/>
    <w:rsid w:val="00722E85"/>
    <w:rsid w:val="007230E5"/>
    <w:rsid w:val="00727D7E"/>
    <w:rsid w:val="00730D60"/>
    <w:rsid w:val="00737658"/>
    <w:rsid w:val="00744EFA"/>
    <w:rsid w:val="00746257"/>
    <w:rsid w:val="00751B2A"/>
    <w:rsid w:val="007557CE"/>
    <w:rsid w:val="00760833"/>
    <w:rsid w:val="007638D5"/>
    <w:rsid w:val="00772D87"/>
    <w:rsid w:val="00772FD1"/>
    <w:rsid w:val="00774BB8"/>
    <w:rsid w:val="00777680"/>
    <w:rsid w:val="00785BD4"/>
    <w:rsid w:val="00786E50"/>
    <w:rsid w:val="007878C0"/>
    <w:rsid w:val="00792CE2"/>
    <w:rsid w:val="00793676"/>
    <w:rsid w:val="007A2F38"/>
    <w:rsid w:val="007A338A"/>
    <w:rsid w:val="007A5EB2"/>
    <w:rsid w:val="007A68BF"/>
    <w:rsid w:val="007B13FA"/>
    <w:rsid w:val="007B25AD"/>
    <w:rsid w:val="007B2F4E"/>
    <w:rsid w:val="007B31DB"/>
    <w:rsid w:val="007B376D"/>
    <w:rsid w:val="007B43CD"/>
    <w:rsid w:val="007C043F"/>
    <w:rsid w:val="007C10F9"/>
    <w:rsid w:val="007D14C1"/>
    <w:rsid w:val="007D19BB"/>
    <w:rsid w:val="007D35B3"/>
    <w:rsid w:val="007D4C6C"/>
    <w:rsid w:val="007E11FC"/>
    <w:rsid w:val="007E1E25"/>
    <w:rsid w:val="007E3966"/>
    <w:rsid w:val="007E3D48"/>
    <w:rsid w:val="007E49B0"/>
    <w:rsid w:val="007F0476"/>
    <w:rsid w:val="007F4B3B"/>
    <w:rsid w:val="007F55A2"/>
    <w:rsid w:val="007F7DE7"/>
    <w:rsid w:val="0080028E"/>
    <w:rsid w:val="00801EA3"/>
    <w:rsid w:val="00805C7C"/>
    <w:rsid w:val="00807C63"/>
    <w:rsid w:val="00811EE7"/>
    <w:rsid w:val="008220B3"/>
    <w:rsid w:val="00823327"/>
    <w:rsid w:val="00835487"/>
    <w:rsid w:val="00835D20"/>
    <w:rsid w:val="00837850"/>
    <w:rsid w:val="00837D03"/>
    <w:rsid w:val="00840879"/>
    <w:rsid w:val="008408A0"/>
    <w:rsid w:val="00842389"/>
    <w:rsid w:val="008456E6"/>
    <w:rsid w:val="00850078"/>
    <w:rsid w:val="00856EE8"/>
    <w:rsid w:val="008571C5"/>
    <w:rsid w:val="00860502"/>
    <w:rsid w:val="0086245A"/>
    <w:rsid w:val="00862F1A"/>
    <w:rsid w:val="00863B79"/>
    <w:rsid w:val="008662D0"/>
    <w:rsid w:val="00870D33"/>
    <w:rsid w:val="008733DF"/>
    <w:rsid w:val="00882842"/>
    <w:rsid w:val="0088387B"/>
    <w:rsid w:val="00883BC2"/>
    <w:rsid w:val="008844D5"/>
    <w:rsid w:val="00885C9D"/>
    <w:rsid w:val="00886759"/>
    <w:rsid w:val="00891F2F"/>
    <w:rsid w:val="00892576"/>
    <w:rsid w:val="0089352F"/>
    <w:rsid w:val="00893804"/>
    <w:rsid w:val="00897275"/>
    <w:rsid w:val="008A2BAE"/>
    <w:rsid w:val="008A647B"/>
    <w:rsid w:val="008B0170"/>
    <w:rsid w:val="008B6394"/>
    <w:rsid w:val="008C03DF"/>
    <w:rsid w:val="008C090F"/>
    <w:rsid w:val="008C254A"/>
    <w:rsid w:val="008C2F9B"/>
    <w:rsid w:val="008C56DF"/>
    <w:rsid w:val="008D3017"/>
    <w:rsid w:val="008D6E31"/>
    <w:rsid w:val="008E00FA"/>
    <w:rsid w:val="008E1347"/>
    <w:rsid w:val="008E1355"/>
    <w:rsid w:val="008E1824"/>
    <w:rsid w:val="008E5497"/>
    <w:rsid w:val="008E66FA"/>
    <w:rsid w:val="008E7B91"/>
    <w:rsid w:val="00902CDE"/>
    <w:rsid w:val="00910A61"/>
    <w:rsid w:val="00911676"/>
    <w:rsid w:val="009127BC"/>
    <w:rsid w:val="00915AB2"/>
    <w:rsid w:val="00930B4F"/>
    <w:rsid w:val="00931E69"/>
    <w:rsid w:val="00932B3F"/>
    <w:rsid w:val="00940AB9"/>
    <w:rsid w:val="00947AFF"/>
    <w:rsid w:val="00950F96"/>
    <w:rsid w:val="0095386C"/>
    <w:rsid w:val="00956439"/>
    <w:rsid w:val="009674A6"/>
    <w:rsid w:val="009711E5"/>
    <w:rsid w:val="00972D96"/>
    <w:rsid w:val="00972E27"/>
    <w:rsid w:val="009757B4"/>
    <w:rsid w:val="00980365"/>
    <w:rsid w:val="00980F16"/>
    <w:rsid w:val="00986AEB"/>
    <w:rsid w:val="00987A76"/>
    <w:rsid w:val="009910CD"/>
    <w:rsid w:val="00992564"/>
    <w:rsid w:val="009A1762"/>
    <w:rsid w:val="009A4CD4"/>
    <w:rsid w:val="009A4DB9"/>
    <w:rsid w:val="009A7197"/>
    <w:rsid w:val="009B05D1"/>
    <w:rsid w:val="009B0B15"/>
    <w:rsid w:val="009B1E2B"/>
    <w:rsid w:val="009C1955"/>
    <w:rsid w:val="009C3007"/>
    <w:rsid w:val="009C5E69"/>
    <w:rsid w:val="009D0019"/>
    <w:rsid w:val="009D0A4E"/>
    <w:rsid w:val="009D0F1F"/>
    <w:rsid w:val="009D1B9E"/>
    <w:rsid w:val="009D2462"/>
    <w:rsid w:val="009E011F"/>
    <w:rsid w:val="009E1427"/>
    <w:rsid w:val="009E55C4"/>
    <w:rsid w:val="009E594A"/>
    <w:rsid w:val="009E6190"/>
    <w:rsid w:val="009F038B"/>
    <w:rsid w:val="009F03A9"/>
    <w:rsid w:val="009F570E"/>
    <w:rsid w:val="009F6111"/>
    <w:rsid w:val="009F66C2"/>
    <w:rsid w:val="009F73D5"/>
    <w:rsid w:val="00A014A9"/>
    <w:rsid w:val="00A021D5"/>
    <w:rsid w:val="00A04589"/>
    <w:rsid w:val="00A068FE"/>
    <w:rsid w:val="00A07F1E"/>
    <w:rsid w:val="00A1109E"/>
    <w:rsid w:val="00A14809"/>
    <w:rsid w:val="00A15C3F"/>
    <w:rsid w:val="00A17104"/>
    <w:rsid w:val="00A279B3"/>
    <w:rsid w:val="00A27E5C"/>
    <w:rsid w:val="00A321FA"/>
    <w:rsid w:val="00A324D1"/>
    <w:rsid w:val="00A335FD"/>
    <w:rsid w:val="00A34602"/>
    <w:rsid w:val="00A442DD"/>
    <w:rsid w:val="00A5041A"/>
    <w:rsid w:val="00A5188B"/>
    <w:rsid w:val="00A5568D"/>
    <w:rsid w:val="00A57919"/>
    <w:rsid w:val="00A61F24"/>
    <w:rsid w:val="00A623F4"/>
    <w:rsid w:val="00A63C51"/>
    <w:rsid w:val="00A63E46"/>
    <w:rsid w:val="00A6445B"/>
    <w:rsid w:val="00A66C04"/>
    <w:rsid w:val="00A66FF8"/>
    <w:rsid w:val="00A67BAE"/>
    <w:rsid w:val="00A70359"/>
    <w:rsid w:val="00A72DE9"/>
    <w:rsid w:val="00A74352"/>
    <w:rsid w:val="00A745A2"/>
    <w:rsid w:val="00A81785"/>
    <w:rsid w:val="00A8456C"/>
    <w:rsid w:val="00A87AEC"/>
    <w:rsid w:val="00A87F53"/>
    <w:rsid w:val="00AA0100"/>
    <w:rsid w:val="00AA0A8E"/>
    <w:rsid w:val="00AA0C32"/>
    <w:rsid w:val="00AA1684"/>
    <w:rsid w:val="00AA3858"/>
    <w:rsid w:val="00AA6F33"/>
    <w:rsid w:val="00AB2F3A"/>
    <w:rsid w:val="00AB7DDB"/>
    <w:rsid w:val="00AC198E"/>
    <w:rsid w:val="00AC4F99"/>
    <w:rsid w:val="00AC6A32"/>
    <w:rsid w:val="00AC7DB0"/>
    <w:rsid w:val="00AD1CF4"/>
    <w:rsid w:val="00AD3814"/>
    <w:rsid w:val="00AD77FC"/>
    <w:rsid w:val="00AE0C02"/>
    <w:rsid w:val="00AE1C49"/>
    <w:rsid w:val="00AE2606"/>
    <w:rsid w:val="00AE3DAE"/>
    <w:rsid w:val="00AE4520"/>
    <w:rsid w:val="00AE4FF2"/>
    <w:rsid w:val="00AE60FD"/>
    <w:rsid w:val="00AE7B15"/>
    <w:rsid w:val="00AF1552"/>
    <w:rsid w:val="00AF211D"/>
    <w:rsid w:val="00AF34D3"/>
    <w:rsid w:val="00AF51C4"/>
    <w:rsid w:val="00AF7882"/>
    <w:rsid w:val="00B06C08"/>
    <w:rsid w:val="00B11A9F"/>
    <w:rsid w:val="00B11F27"/>
    <w:rsid w:val="00B16F04"/>
    <w:rsid w:val="00B20002"/>
    <w:rsid w:val="00B2259B"/>
    <w:rsid w:val="00B22BEB"/>
    <w:rsid w:val="00B237B8"/>
    <w:rsid w:val="00B26303"/>
    <w:rsid w:val="00B3266A"/>
    <w:rsid w:val="00B40F11"/>
    <w:rsid w:val="00B4500C"/>
    <w:rsid w:val="00B566EF"/>
    <w:rsid w:val="00B60291"/>
    <w:rsid w:val="00B61DEF"/>
    <w:rsid w:val="00B637FF"/>
    <w:rsid w:val="00B71B5C"/>
    <w:rsid w:val="00B74D11"/>
    <w:rsid w:val="00B750CF"/>
    <w:rsid w:val="00B80D12"/>
    <w:rsid w:val="00B81D1B"/>
    <w:rsid w:val="00B87334"/>
    <w:rsid w:val="00B87B83"/>
    <w:rsid w:val="00B91876"/>
    <w:rsid w:val="00B9268D"/>
    <w:rsid w:val="00B9748C"/>
    <w:rsid w:val="00BA336A"/>
    <w:rsid w:val="00BA51DA"/>
    <w:rsid w:val="00BA6A5A"/>
    <w:rsid w:val="00BB699D"/>
    <w:rsid w:val="00BC4B4D"/>
    <w:rsid w:val="00BD2009"/>
    <w:rsid w:val="00BF0077"/>
    <w:rsid w:val="00BF064F"/>
    <w:rsid w:val="00BF0F0F"/>
    <w:rsid w:val="00BF6E02"/>
    <w:rsid w:val="00BF7E37"/>
    <w:rsid w:val="00C00EE9"/>
    <w:rsid w:val="00C01BE6"/>
    <w:rsid w:val="00C02D47"/>
    <w:rsid w:val="00C03889"/>
    <w:rsid w:val="00C16246"/>
    <w:rsid w:val="00C223B0"/>
    <w:rsid w:val="00C239BB"/>
    <w:rsid w:val="00C23ACB"/>
    <w:rsid w:val="00C27DDF"/>
    <w:rsid w:val="00C305CD"/>
    <w:rsid w:val="00C37553"/>
    <w:rsid w:val="00C4130D"/>
    <w:rsid w:val="00C463F4"/>
    <w:rsid w:val="00C52771"/>
    <w:rsid w:val="00C53A58"/>
    <w:rsid w:val="00C56310"/>
    <w:rsid w:val="00C6439A"/>
    <w:rsid w:val="00C64E4E"/>
    <w:rsid w:val="00C663DD"/>
    <w:rsid w:val="00C73406"/>
    <w:rsid w:val="00C76630"/>
    <w:rsid w:val="00C776E2"/>
    <w:rsid w:val="00C80CED"/>
    <w:rsid w:val="00C82E80"/>
    <w:rsid w:val="00C832E3"/>
    <w:rsid w:val="00C8706F"/>
    <w:rsid w:val="00C96008"/>
    <w:rsid w:val="00CA0066"/>
    <w:rsid w:val="00CA3BC1"/>
    <w:rsid w:val="00CA5704"/>
    <w:rsid w:val="00CA783E"/>
    <w:rsid w:val="00CB179B"/>
    <w:rsid w:val="00CB2841"/>
    <w:rsid w:val="00CB344F"/>
    <w:rsid w:val="00CB5C3A"/>
    <w:rsid w:val="00CB5C63"/>
    <w:rsid w:val="00CB60EE"/>
    <w:rsid w:val="00CC01AB"/>
    <w:rsid w:val="00CC0824"/>
    <w:rsid w:val="00CC300E"/>
    <w:rsid w:val="00CC5A8B"/>
    <w:rsid w:val="00CD00C0"/>
    <w:rsid w:val="00CD7400"/>
    <w:rsid w:val="00CD7F79"/>
    <w:rsid w:val="00CE5D6E"/>
    <w:rsid w:val="00CE5FF8"/>
    <w:rsid w:val="00CE6749"/>
    <w:rsid w:val="00CE75F5"/>
    <w:rsid w:val="00CF0A9B"/>
    <w:rsid w:val="00CF30E2"/>
    <w:rsid w:val="00CF30F0"/>
    <w:rsid w:val="00CF4874"/>
    <w:rsid w:val="00D011A7"/>
    <w:rsid w:val="00D01F92"/>
    <w:rsid w:val="00D02D48"/>
    <w:rsid w:val="00D04258"/>
    <w:rsid w:val="00D06031"/>
    <w:rsid w:val="00D07BAB"/>
    <w:rsid w:val="00D158DA"/>
    <w:rsid w:val="00D176AF"/>
    <w:rsid w:val="00D20A67"/>
    <w:rsid w:val="00D241DB"/>
    <w:rsid w:val="00D2576D"/>
    <w:rsid w:val="00D25D60"/>
    <w:rsid w:val="00D2729D"/>
    <w:rsid w:val="00D311D3"/>
    <w:rsid w:val="00D41C44"/>
    <w:rsid w:val="00D4561D"/>
    <w:rsid w:val="00D45737"/>
    <w:rsid w:val="00D46295"/>
    <w:rsid w:val="00D47305"/>
    <w:rsid w:val="00D62C70"/>
    <w:rsid w:val="00D73F02"/>
    <w:rsid w:val="00D829C4"/>
    <w:rsid w:val="00D83114"/>
    <w:rsid w:val="00D8740D"/>
    <w:rsid w:val="00D94079"/>
    <w:rsid w:val="00D976E6"/>
    <w:rsid w:val="00DA15CF"/>
    <w:rsid w:val="00DA45AE"/>
    <w:rsid w:val="00DA4BCE"/>
    <w:rsid w:val="00DA53AB"/>
    <w:rsid w:val="00DA6611"/>
    <w:rsid w:val="00DA6C1A"/>
    <w:rsid w:val="00DB3491"/>
    <w:rsid w:val="00DB6F94"/>
    <w:rsid w:val="00DC2790"/>
    <w:rsid w:val="00DC2E13"/>
    <w:rsid w:val="00DD0B46"/>
    <w:rsid w:val="00DD1929"/>
    <w:rsid w:val="00DD4BCB"/>
    <w:rsid w:val="00DE2763"/>
    <w:rsid w:val="00DE7525"/>
    <w:rsid w:val="00DF01BA"/>
    <w:rsid w:val="00DF06EA"/>
    <w:rsid w:val="00DF177F"/>
    <w:rsid w:val="00DF66F1"/>
    <w:rsid w:val="00DF6ED3"/>
    <w:rsid w:val="00DF7329"/>
    <w:rsid w:val="00DF7DA1"/>
    <w:rsid w:val="00E00341"/>
    <w:rsid w:val="00E004EE"/>
    <w:rsid w:val="00E00CC9"/>
    <w:rsid w:val="00E01F23"/>
    <w:rsid w:val="00E100ED"/>
    <w:rsid w:val="00E1177E"/>
    <w:rsid w:val="00E133B8"/>
    <w:rsid w:val="00E16937"/>
    <w:rsid w:val="00E1780F"/>
    <w:rsid w:val="00E20DE4"/>
    <w:rsid w:val="00E21CD1"/>
    <w:rsid w:val="00E23E75"/>
    <w:rsid w:val="00E2627B"/>
    <w:rsid w:val="00E26BE0"/>
    <w:rsid w:val="00E31EE0"/>
    <w:rsid w:val="00E3358A"/>
    <w:rsid w:val="00E33622"/>
    <w:rsid w:val="00E337F1"/>
    <w:rsid w:val="00E376F8"/>
    <w:rsid w:val="00E443B4"/>
    <w:rsid w:val="00E4683E"/>
    <w:rsid w:val="00E50FCF"/>
    <w:rsid w:val="00E53238"/>
    <w:rsid w:val="00E8379C"/>
    <w:rsid w:val="00E84FD2"/>
    <w:rsid w:val="00E86105"/>
    <w:rsid w:val="00E865E4"/>
    <w:rsid w:val="00E92518"/>
    <w:rsid w:val="00E92774"/>
    <w:rsid w:val="00E94ACF"/>
    <w:rsid w:val="00EA2C77"/>
    <w:rsid w:val="00EB1913"/>
    <w:rsid w:val="00EB206D"/>
    <w:rsid w:val="00EB4C4D"/>
    <w:rsid w:val="00EB5343"/>
    <w:rsid w:val="00EB5BB7"/>
    <w:rsid w:val="00EB710E"/>
    <w:rsid w:val="00EB72B6"/>
    <w:rsid w:val="00EB7E93"/>
    <w:rsid w:val="00EC34D6"/>
    <w:rsid w:val="00EC4B5B"/>
    <w:rsid w:val="00ED057D"/>
    <w:rsid w:val="00ED097D"/>
    <w:rsid w:val="00ED0B91"/>
    <w:rsid w:val="00ED1F50"/>
    <w:rsid w:val="00EE0866"/>
    <w:rsid w:val="00EE2635"/>
    <w:rsid w:val="00EE5553"/>
    <w:rsid w:val="00EF4BCC"/>
    <w:rsid w:val="00EF59FF"/>
    <w:rsid w:val="00EF7FEF"/>
    <w:rsid w:val="00F0297B"/>
    <w:rsid w:val="00F05285"/>
    <w:rsid w:val="00F111A1"/>
    <w:rsid w:val="00F17222"/>
    <w:rsid w:val="00F24D77"/>
    <w:rsid w:val="00F32D7A"/>
    <w:rsid w:val="00F36C85"/>
    <w:rsid w:val="00F371F5"/>
    <w:rsid w:val="00F41FF3"/>
    <w:rsid w:val="00F427CD"/>
    <w:rsid w:val="00F42A13"/>
    <w:rsid w:val="00F43B5F"/>
    <w:rsid w:val="00F478BB"/>
    <w:rsid w:val="00F54D15"/>
    <w:rsid w:val="00F6236C"/>
    <w:rsid w:val="00F70083"/>
    <w:rsid w:val="00F71650"/>
    <w:rsid w:val="00F7381B"/>
    <w:rsid w:val="00F81497"/>
    <w:rsid w:val="00F8608C"/>
    <w:rsid w:val="00F8634C"/>
    <w:rsid w:val="00F87D67"/>
    <w:rsid w:val="00F9426D"/>
    <w:rsid w:val="00FA2A2F"/>
    <w:rsid w:val="00FA2DDD"/>
    <w:rsid w:val="00FA3067"/>
    <w:rsid w:val="00FA5790"/>
    <w:rsid w:val="00FA66FD"/>
    <w:rsid w:val="00FA72C8"/>
    <w:rsid w:val="00FB069C"/>
    <w:rsid w:val="00FB1F12"/>
    <w:rsid w:val="00FB2BAC"/>
    <w:rsid w:val="00FB5539"/>
    <w:rsid w:val="00FB7D53"/>
    <w:rsid w:val="00FC3B98"/>
    <w:rsid w:val="00FD0661"/>
    <w:rsid w:val="00FD3BBD"/>
    <w:rsid w:val="00FE0EFB"/>
    <w:rsid w:val="00FE1188"/>
    <w:rsid w:val="00FE13F9"/>
    <w:rsid w:val="00FE55EA"/>
    <w:rsid w:val="00FE7747"/>
    <w:rsid w:val="00FF1C4A"/>
    <w:rsid w:val="00FF5E74"/>
    <w:rsid w:val="00FF7DC9"/>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textAlignment w:val="baseline"/>
    </w:pPr>
    <w:rPr>
      <w:color w:val="00000A"/>
    </w:rPr>
  </w:style>
  <w:style w:type="paragraph" w:styleId="Nadpis1">
    <w:name w:val="heading 1"/>
    <w:aliases w:val="AAA_PODNADPIS HL"/>
    <w:basedOn w:val="Normln"/>
    <w:link w:val="Nadpis1Char"/>
    <w:qFormat/>
    <w:rsid w:val="00B566EF"/>
    <w:pPr>
      <w:keepNext/>
      <w:widowControl w:val="0"/>
      <w:numPr>
        <w:numId w:val="3"/>
      </w:numPr>
      <w:spacing w:before="240" w:after="120"/>
      <w:outlineLvl w:val="0"/>
    </w:pPr>
    <w:rPr>
      <w:b/>
      <w:sz w:val="24"/>
      <w:szCs w:val="24"/>
    </w:rPr>
  </w:style>
  <w:style w:type="paragraph" w:styleId="Nadpis2">
    <w:name w:val="heading 2"/>
    <w:basedOn w:val="Normln"/>
    <w:qFormat/>
    <w:pPr>
      <w:keepNext/>
      <w:widowControl w:val="0"/>
      <w:spacing w:before="120" w:after="120"/>
      <w:outlineLvl w:val="1"/>
    </w:pPr>
    <w:rPr>
      <w:b/>
      <w:caps/>
    </w:rPr>
  </w:style>
  <w:style w:type="paragraph" w:styleId="Nadpis3">
    <w:name w:val="heading 3"/>
    <w:basedOn w:val="Nadpis2"/>
    <w:link w:val="Nadpis3Char"/>
    <w:qFormat/>
    <w:pPr>
      <w:numPr>
        <w:ilvl w:val="2"/>
        <w:numId w:val="1"/>
      </w:numPr>
      <w:outlineLvl w:val="2"/>
    </w:pPr>
  </w:style>
  <w:style w:type="paragraph" w:styleId="Nadpis4">
    <w:name w:val="heading 4"/>
    <w:basedOn w:val="Normln"/>
    <w:qFormat/>
    <w:pPr>
      <w:keepNext/>
      <w:widowControl w:val="0"/>
      <w:tabs>
        <w:tab w:val="left" w:pos="284"/>
        <w:tab w:val="left" w:pos="851"/>
        <w:tab w:val="left" w:pos="1134"/>
        <w:tab w:val="left" w:pos="1418"/>
        <w:tab w:val="left" w:pos="1701"/>
      </w:tabs>
      <w:spacing w:before="120" w:after="60" w:line="312" w:lineRule="auto"/>
      <w:outlineLvl w:val="3"/>
    </w:pPr>
    <w:rPr>
      <w:sz w:val="26"/>
    </w:rPr>
  </w:style>
  <w:style w:type="paragraph" w:styleId="Nadpis5">
    <w:name w:val="heading 5"/>
    <w:basedOn w:val="Normln"/>
    <w:qFormat/>
    <w:pPr>
      <w:keepNext/>
      <w:widowControl w:val="0"/>
      <w:numPr>
        <w:numId w:val="1"/>
      </w:numPr>
      <w:outlineLvl w:val="4"/>
    </w:pPr>
    <w:rPr>
      <w:b/>
      <w:color w:val="FF00FF"/>
    </w:rPr>
  </w:style>
  <w:style w:type="paragraph" w:styleId="Nadpis6">
    <w:name w:val="heading 6"/>
    <w:basedOn w:val="Normln"/>
    <w:qFormat/>
    <w:pPr>
      <w:keepNext/>
      <w:widowControl w:val="0"/>
      <w:numPr>
        <w:ilvl w:val="1"/>
        <w:numId w:val="1"/>
      </w:numPr>
      <w:outlineLvl w:val="5"/>
    </w:pPr>
    <w:rPr>
      <w:b/>
    </w:rPr>
  </w:style>
  <w:style w:type="paragraph" w:styleId="Nadpis7">
    <w:name w:val="heading 7"/>
    <w:basedOn w:val="Normln"/>
    <w:qFormat/>
    <w:pPr>
      <w:keepNext/>
      <w:widowControl w:val="0"/>
      <w:tabs>
        <w:tab w:val="left" w:pos="0"/>
      </w:tabs>
      <w:ind w:firstLine="567"/>
      <w:outlineLvl w:val="6"/>
    </w:pPr>
    <w:rPr>
      <w:b/>
      <w:color w:val="FF00FF"/>
    </w:rPr>
  </w:style>
  <w:style w:type="paragraph" w:styleId="Nadpis8">
    <w:name w:val="heading 8"/>
    <w:basedOn w:val="Normln"/>
    <w:qFormat/>
    <w:pPr>
      <w:keepNext/>
      <w:widowControl w:val="0"/>
      <w:outlineLvl w:val="7"/>
    </w:pPr>
    <w:rPr>
      <w:u w:val="single"/>
    </w:rPr>
  </w:style>
  <w:style w:type="paragraph" w:styleId="Nadpis9">
    <w:name w:val="heading 9"/>
    <w:basedOn w:val="Normln"/>
    <w:qFormat/>
    <w:pPr>
      <w:keepNext/>
      <w:widowControl w:val="0"/>
      <w:tabs>
        <w:tab w:val="left" w:pos="0"/>
      </w:tabs>
      <w:jc w:val="center"/>
      <w:outlineLvl w:val="8"/>
    </w:pPr>
    <w:rPr>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qFormat/>
  </w:style>
  <w:style w:type="character" w:customStyle="1" w:styleId="Internetlink">
    <w:name w:val="Internet link"/>
    <w:qFormat/>
    <w:rPr>
      <w:color w:val="0000FF"/>
      <w:u w:val="single"/>
    </w:rPr>
  </w:style>
  <w:style w:type="character" w:styleId="Odkaznakoment">
    <w:name w:val="annotation reference"/>
    <w:qFormat/>
    <w:rPr>
      <w:sz w:val="16"/>
    </w:rPr>
  </w:style>
  <w:style w:type="character" w:customStyle="1" w:styleId="Silnzdraznn">
    <w:name w:val="Silné zdůraznění"/>
    <w:qFormat/>
    <w:rPr>
      <w:b/>
      <w:bCs/>
    </w:rPr>
  </w:style>
  <w:style w:type="character" w:styleId="CittHTML">
    <w:name w:val="HTML Cite"/>
    <w:aliases w:val="AA_PODNAPIS HL-"/>
    <w:rPr>
      <w:i/>
      <w:iCs/>
    </w:rPr>
  </w:style>
  <w:style w:type="character" w:customStyle="1" w:styleId="Heading1Char">
    <w:name w:val="Heading 1 Char"/>
    <w:basedOn w:val="Standardnpsmoodstavce"/>
    <w:qFormat/>
    <w:rPr>
      <w:b/>
      <w:bCs/>
      <w:sz w:val="32"/>
      <w:szCs w:val="32"/>
    </w:rPr>
  </w:style>
  <w:style w:type="character" w:customStyle="1" w:styleId="ListLabel1">
    <w:name w:val="ListLabel 1"/>
    <w:qFormat/>
    <w:rPr>
      <w:rFonts w:eastAsia="Times New Roman" w:cs="Arial"/>
    </w:rPr>
  </w:style>
  <w:style w:type="character" w:customStyle="1" w:styleId="ListLabel2">
    <w:name w:val="ListLabel 2"/>
    <w:qFormat/>
    <w:rPr>
      <w:rFonts w:cs="Courier New"/>
    </w:rPr>
  </w:style>
  <w:style w:type="character" w:customStyle="1" w:styleId="ListLabel3">
    <w:name w:val="ListLabel 3"/>
    <w:qFormat/>
    <w:rPr>
      <w:b/>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Internetovodkaz">
    <w:name w:val="Internetový odkaz"/>
    <w:rPr>
      <w:color w:val="000080"/>
      <w:u w:val="single"/>
    </w:rPr>
  </w:style>
  <w:style w:type="character" w:customStyle="1" w:styleId="ListLabel16">
    <w:name w:val="ListLabel 16"/>
    <w:qFormat/>
    <w:rPr>
      <w:rFonts w:ascii="Times New Roman" w:hAnsi="Times New Roman" w:cs="Symbol"/>
    </w:rPr>
  </w:style>
  <w:style w:type="character" w:customStyle="1" w:styleId="ListLabel17">
    <w:name w:val="ListLabel 17"/>
    <w:qFormat/>
    <w:rPr>
      <w:rFonts w:cs="Courier New"/>
    </w:rPr>
  </w:style>
  <w:style w:type="character" w:customStyle="1" w:styleId="ListLabel18">
    <w:name w:val="ListLabel 18"/>
    <w:qFormat/>
    <w:rPr>
      <w:rFonts w:cs="Wingdings"/>
    </w:rPr>
  </w:style>
  <w:style w:type="character" w:customStyle="1" w:styleId="ListLabel19">
    <w:name w:val="ListLabel 19"/>
    <w:qFormat/>
    <w:rPr>
      <w:rFonts w:cs="Symbol"/>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cs="Symbol"/>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ascii="Times New Roman" w:hAnsi="Times New Roman" w:cs="Symbol"/>
    </w:rPr>
  </w:style>
  <w:style w:type="character" w:customStyle="1" w:styleId="ListLabel26">
    <w:name w:val="ListLabel 26"/>
    <w:qFormat/>
    <w:rPr>
      <w:rFonts w:cs="Courier New"/>
    </w:rPr>
  </w:style>
  <w:style w:type="character" w:customStyle="1" w:styleId="ListLabel27">
    <w:name w:val="ListLabel 27"/>
    <w:qFormat/>
    <w:rPr>
      <w:rFonts w:cs="Wingdings"/>
    </w:rPr>
  </w:style>
  <w:style w:type="character" w:customStyle="1" w:styleId="ListLabel28">
    <w:name w:val="ListLabel 28"/>
    <w:qFormat/>
    <w:rPr>
      <w:rFonts w:cs="Symbol"/>
    </w:rPr>
  </w:style>
  <w:style w:type="character" w:customStyle="1" w:styleId="ListLabel29">
    <w:name w:val="ListLabel 29"/>
    <w:qFormat/>
    <w:rPr>
      <w:rFonts w:cs="Courier New"/>
    </w:rPr>
  </w:style>
  <w:style w:type="character" w:customStyle="1" w:styleId="ListLabel30">
    <w:name w:val="ListLabel 30"/>
    <w:qFormat/>
    <w:rPr>
      <w:rFonts w:cs="Wingdings"/>
    </w:rPr>
  </w:style>
  <w:style w:type="character" w:customStyle="1" w:styleId="ListLabel31">
    <w:name w:val="ListLabel 31"/>
    <w:qFormat/>
    <w:rPr>
      <w:rFonts w:cs="Symbol"/>
    </w:rPr>
  </w:style>
  <w:style w:type="character" w:customStyle="1" w:styleId="ListLabel32">
    <w:name w:val="ListLabel 32"/>
    <w:qFormat/>
    <w:rPr>
      <w:rFonts w:cs="Courier New"/>
    </w:rPr>
  </w:style>
  <w:style w:type="character" w:customStyle="1" w:styleId="ListLabel33">
    <w:name w:val="ListLabel 33"/>
    <w:qFormat/>
    <w:rPr>
      <w:rFonts w:cs="Wingdings"/>
    </w:rPr>
  </w:style>
  <w:style w:type="character" w:customStyle="1" w:styleId="Nadpis3Char">
    <w:name w:val="Nadpis 3 Char"/>
    <w:basedOn w:val="Standardnpsmoodstavce"/>
    <w:link w:val="Nadpis3"/>
    <w:qFormat/>
    <w:rsid w:val="004C14FF"/>
    <w:rPr>
      <w:b/>
      <w:caps/>
      <w:color w:val="00000A"/>
    </w:rPr>
  </w:style>
  <w:style w:type="character" w:customStyle="1" w:styleId="ListLabel34">
    <w:name w:val="ListLabel 34"/>
    <w:qFormat/>
    <w:rPr>
      <w:rFonts w:cs="Symbol"/>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cs="Symbol"/>
    </w:rPr>
  </w:style>
  <w:style w:type="character" w:customStyle="1" w:styleId="ListLabel38">
    <w:name w:val="ListLabel 38"/>
    <w:qFormat/>
    <w:rPr>
      <w:rFonts w:cs="Courier New"/>
    </w:rPr>
  </w:style>
  <w:style w:type="character" w:customStyle="1" w:styleId="ListLabel39">
    <w:name w:val="ListLabel 39"/>
    <w:qFormat/>
    <w:rPr>
      <w:rFonts w:cs="Wingdings"/>
    </w:rPr>
  </w:style>
  <w:style w:type="character" w:customStyle="1" w:styleId="ListLabel40">
    <w:name w:val="ListLabel 40"/>
    <w:qFormat/>
    <w:rPr>
      <w:rFonts w:cs="Symbol"/>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caps w:val="0"/>
      <w:smallCaps w:val="0"/>
    </w:rPr>
  </w:style>
  <w:style w:type="character" w:customStyle="1" w:styleId="ListLabel44">
    <w:name w:val="ListLabel 44"/>
    <w:qFormat/>
    <w:rPr>
      <w:caps w:val="0"/>
      <w:smallCaps w:val="0"/>
    </w:rPr>
  </w:style>
  <w:style w:type="character" w:customStyle="1" w:styleId="ListLabel45">
    <w:name w:val="ListLabel 45"/>
    <w:qFormat/>
    <w:rPr>
      <w:caps w:val="0"/>
      <w:smallCaps w:val="0"/>
    </w:rPr>
  </w:style>
  <w:style w:type="character" w:customStyle="1" w:styleId="ListLabel46">
    <w:name w:val="ListLabel 46"/>
    <w:qFormat/>
    <w:rPr>
      <w:caps w:val="0"/>
      <w:smallCaps w:val="0"/>
    </w:rPr>
  </w:style>
  <w:style w:type="character" w:customStyle="1" w:styleId="ListLabel47">
    <w:name w:val="ListLabel 47"/>
    <w:qFormat/>
    <w:rPr>
      <w:caps w:val="0"/>
      <w:smallCaps w:val="0"/>
    </w:rPr>
  </w:style>
  <w:style w:type="character" w:customStyle="1" w:styleId="ListLabel48">
    <w:name w:val="ListLabel 48"/>
    <w:qFormat/>
    <w:rPr>
      <w:caps w:val="0"/>
      <w:smallCaps w:val="0"/>
    </w:rPr>
  </w:style>
  <w:style w:type="character" w:customStyle="1" w:styleId="ListLabel49">
    <w:name w:val="ListLabel 49"/>
    <w:qFormat/>
    <w:rPr>
      <w:caps w:val="0"/>
      <w:smallCaps w:val="0"/>
    </w:rPr>
  </w:style>
  <w:style w:type="character" w:customStyle="1" w:styleId="ListLabel50">
    <w:name w:val="ListLabel 50"/>
    <w:qFormat/>
    <w:rPr>
      <w:caps w:val="0"/>
      <w:smallCaps w:val="0"/>
    </w:rPr>
  </w:style>
  <w:style w:type="character" w:customStyle="1" w:styleId="ListLabel51">
    <w:name w:val="ListLabel 51"/>
    <w:qFormat/>
    <w:rPr>
      <w:caps w:val="0"/>
      <w:smallCaps w:val="0"/>
    </w:rPr>
  </w:style>
  <w:style w:type="character" w:customStyle="1" w:styleId="ListLabel52">
    <w:name w:val="ListLabel 52"/>
    <w:qFormat/>
    <w:rPr>
      <w:caps w:val="0"/>
      <w:smallCaps w:val="0"/>
    </w:rPr>
  </w:style>
  <w:style w:type="character" w:customStyle="1" w:styleId="ListLabel53">
    <w:name w:val="ListLabel 53"/>
    <w:qFormat/>
    <w:rPr>
      <w:caps w:val="0"/>
      <w:smallCaps w:val="0"/>
    </w:rPr>
  </w:style>
  <w:style w:type="character" w:customStyle="1" w:styleId="ListLabel54">
    <w:name w:val="ListLabel 54"/>
    <w:qFormat/>
    <w:rPr>
      <w:caps w:val="0"/>
      <w:smallCaps w:val="0"/>
    </w:rPr>
  </w:style>
  <w:style w:type="character" w:customStyle="1" w:styleId="ListLabel55">
    <w:name w:val="ListLabel 55"/>
    <w:qFormat/>
    <w:rPr>
      <w:caps w:val="0"/>
      <w:smallCaps w:val="0"/>
    </w:rPr>
  </w:style>
  <w:style w:type="paragraph" w:customStyle="1" w:styleId="Nadpis">
    <w:name w:val="Nadpis"/>
    <w:basedOn w:val="Normln"/>
    <w:next w:val="Zkladntext"/>
    <w:qFormat/>
    <w:pPr>
      <w:keepNext/>
      <w:widowControl w:val="0"/>
      <w:spacing w:before="240" w:after="120"/>
    </w:pPr>
    <w:rPr>
      <w:rFonts w:eastAsia="Microsoft YaHei" w:cs="Mangal"/>
      <w:sz w:val="28"/>
      <w:szCs w:val="28"/>
    </w:rPr>
  </w:style>
  <w:style w:type="paragraph" w:styleId="Zkladntext">
    <w:name w:val="Body Text"/>
    <w:basedOn w:val="Normln"/>
    <w:pPr>
      <w:spacing w:after="140" w:line="288" w:lineRule="auto"/>
    </w:pPr>
  </w:style>
  <w:style w:type="paragraph" w:styleId="Seznam">
    <w:name w:val="List"/>
    <w:basedOn w:val="Normln"/>
    <w:pPr>
      <w:widowControl w:val="0"/>
    </w:pPr>
    <w:rPr>
      <w:rFonts w:cs="Mangal"/>
    </w:rPr>
  </w:style>
  <w:style w:type="paragraph" w:styleId="Titulek">
    <w:name w:val="caption"/>
    <w:qFormat/>
    <w:pPr>
      <w:widowControl w:val="0"/>
      <w:suppressLineNumbers/>
      <w:spacing w:before="120" w:after="120"/>
    </w:pPr>
    <w:rPr>
      <w:rFonts w:cs="Mangal"/>
      <w:i/>
      <w:iCs/>
      <w:color w:val="00000A"/>
      <w:sz w:val="24"/>
      <w:szCs w:val="24"/>
    </w:rPr>
  </w:style>
  <w:style w:type="paragraph" w:customStyle="1" w:styleId="Rejstk">
    <w:name w:val="Rejstřík"/>
    <w:basedOn w:val="Normln"/>
    <w:qFormat/>
    <w:pPr>
      <w:widowControl w:val="0"/>
      <w:suppressLineNumbers/>
    </w:pPr>
    <w:rPr>
      <w:rFonts w:cs="Mangal"/>
    </w:rPr>
  </w:style>
  <w:style w:type="paragraph" w:customStyle="1" w:styleId="Standard">
    <w:name w:val="Standard"/>
    <w:qFormat/>
    <w:pPr>
      <w:tabs>
        <w:tab w:val="left" w:pos="567"/>
      </w:tabs>
      <w:spacing w:line="360" w:lineRule="auto"/>
      <w:jc w:val="both"/>
    </w:pPr>
    <w:rPr>
      <w:rFonts w:ascii="Arial" w:hAnsi="Arial"/>
      <w:color w:val="00000A"/>
      <w:sz w:val="22"/>
    </w:rPr>
  </w:style>
  <w:style w:type="paragraph" w:customStyle="1" w:styleId="Textbody">
    <w:name w:val="Text body"/>
    <w:basedOn w:val="Standard"/>
    <w:qFormat/>
    <w:rPr>
      <w:color w:val="FF00FF"/>
    </w:rPr>
  </w:style>
  <w:style w:type="paragraph" w:styleId="Zhlav">
    <w:name w:val="header"/>
    <w:basedOn w:val="Standard"/>
    <w:pPr>
      <w:suppressLineNumbers/>
      <w:tabs>
        <w:tab w:val="center" w:pos="4536"/>
        <w:tab w:val="right" w:pos="9072"/>
      </w:tabs>
      <w:spacing w:line="240" w:lineRule="auto"/>
    </w:pPr>
  </w:style>
  <w:style w:type="paragraph" w:styleId="Zpat">
    <w:name w:val="footer"/>
    <w:basedOn w:val="Standard"/>
    <w:pPr>
      <w:suppressLineNumbers/>
      <w:tabs>
        <w:tab w:val="center" w:pos="4536"/>
        <w:tab w:val="right" w:pos="9072"/>
      </w:tabs>
    </w:pPr>
  </w:style>
  <w:style w:type="paragraph" w:customStyle="1" w:styleId="AANADPISPODNADPIS">
    <w:name w:val="AA_NADPIS PODNADPIS"/>
    <w:basedOn w:val="Nadpis3"/>
    <w:autoRedefine/>
    <w:qFormat/>
    <w:rsid w:val="00737658"/>
    <w:pPr>
      <w:numPr>
        <w:ilvl w:val="0"/>
        <w:numId w:val="5"/>
      </w:numPr>
      <w:ind w:left="709" w:hanging="283"/>
    </w:pPr>
    <w:rPr>
      <w:i/>
      <w:caps w:val="0"/>
      <w:sz w:val="24"/>
    </w:rPr>
  </w:style>
  <w:style w:type="paragraph" w:customStyle="1" w:styleId="AANADPISHLAVN">
    <w:name w:val="AA_NADPIS HLAVNÍ"/>
    <w:basedOn w:val="Nadpis2"/>
    <w:autoRedefine/>
    <w:qFormat/>
    <w:rsid w:val="00B566EF"/>
    <w:pPr>
      <w:numPr>
        <w:ilvl w:val="1"/>
        <w:numId w:val="2"/>
      </w:numPr>
      <w:spacing w:line="276" w:lineRule="auto"/>
      <w:jc w:val="both"/>
    </w:pPr>
    <w:rPr>
      <w:caps w:val="0"/>
      <w:smallCaps/>
      <w:sz w:val="28"/>
      <w:szCs w:val="28"/>
      <w:u w:val="single"/>
    </w:rPr>
  </w:style>
  <w:style w:type="paragraph" w:customStyle="1" w:styleId="nadpishlavn">
    <w:name w:val="nadpis hlavní"/>
    <w:basedOn w:val="Nadpis1"/>
    <w:qFormat/>
    <w:rsid w:val="000D5CC4"/>
    <w:pPr>
      <w:numPr>
        <w:numId w:val="0"/>
      </w:numPr>
      <w:spacing w:before="120"/>
      <w:jc w:val="center"/>
    </w:pPr>
    <w:rPr>
      <w:caps/>
    </w:rPr>
  </w:style>
  <w:style w:type="paragraph" w:customStyle="1" w:styleId="Contents4">
    <w:name w:val="Contents 4"/>
    <w:basedOn w:val="Nadpis4"/>
    <w:qFormat/>
    <w:rsid w:val="00B566EF"/>
    <w:rPr>
      <w:b/>
      <w:sz w:val="24"/>
    </w:rPr>
  </w:style>
  <w:style w:type="paragraph" w:customStyle="1" w:styleId="NADPIS0">
    <w:name w:val="NADPIS"/>
    <w:basedOn w:val="Standard"/>
    <w:qFormat/>
    <w:pPr>
      <w:spacing w:before="120" w:after="240"/>
      <w:jc w:val="center"/>
    </w:pPr>
    <w:rPr>
      <w:b/>
      <w:caps/>
      <w:sz w:val="32"/>
      <w:u w:val="single"/>
    </w:rPr>
  </w:style>
  <w:style w:type="paragraph" w:customStyle="1" w:styleId="Textbodyindent">
    <w:name w:val="Text body indent"/>
    <w:basedOn w:val="Standard"/>
    <w:qFormat/>
    <w:pPr>
      <w:ind w:left="284"/>
    </w:pPr>
  </w:style>
  <w:style w:type="paragraph" w:styleId="Zkladntextodsazen2">
    <w:name w:val="Body Text Indent 2"/>
    <w:basedOn w:val="Standard"/>
    <w:qFormat/>
    <w:pPr>
      <w:ind w:firstLine="284"/>
    </w:pPr>
  </w:style>
  <w:style w:type="paragraph" w:styleId="Zkladntextodsazen3">
    <w:name w:val="Body Text Indent 3"/>
    <w:basedOn w:val="Standard"/>
    <w:qFormat/>
    <w:pPr>
      <w:ind w:firstLine="284"/>
    </w:pPr>
    <w:rPr>
      <w:color w:val="FF00FF"/>
    </w:rPr>
  </w:style>
  <w:style w:type="paragraph" w:customStyle="1" w:styleId="Contents5">
    <w:name w:val="Contents 5"/>
    <w:basedOn w:val="Standard"/>
    <w:qFormat/>
    <w:pPr>
      <w:ind w:left="880"/>
      <w:jc w:val="left"/>
    </w:pPr>
    <w:rPr>
      <w:rFonts w:ascii="Times New Roman" w:hAnsi="Times New Roman"/>
      <w:sz w:val="18"/>
    </w:rPr>
  </w:style>
  <w:style w:type="paragraph" w:customStyle="1" w:styleId="Contents6">
    <w:name w:val="Contents 6"/>
    <w:basedOn w:val="Standard"/>
    <w:qFormat/>
    <w:pPr>
      <w:ind w:left="1100"/>
      <w:jc w:val="left"/>
    </w:pPr>
    <w:rPr>
      <w:rFonts w:ascii="Times New Roman" w:hAnsi="Times New Roman"/>
      <w:sz w:val="18"/>
    </w:rPr>
  </w:style>
  <w:style w:type="paragraph" w:customStyle="1" w:styleId="Contents7">
    <w:name w:val="Contents 7"/>
    <w:basedOn w:val="Standard"/>
    <w:qFormat/>
    <w:pPr>
      <w:ind w:left="1320"/>
      <w:jc w:val="left"/>
    </w:pPr>
    <w:rPr>
      <w:rFonts w:ascii="Times New Roman" w:hAnsi="Times New Roman"/>
      <w:sz w:val="18"/>
    </w:rPr>
  </w:style>
  <w:style w:type="paragraph" w:customStyle="1" w:styleId="Contents8">
    <w:name w:val="Contents 8"/>
    <w:basedOn w:val="Standard"/>
    <w:qFormat/>
    <w:pPr>
      <w:ind w:left="1540"/>
      <w:jc w:val="left"/>
    </w:pPr>
    <w:rPr>
      <w:rFonts w:ascii="Times New Roman" w:hAnsi="Times New Roman"/>
      <w:sz w:val="18"/>
    </w:rPr>
  </w:style>
  <w:style w:type="paragraph" w:customStyle="1" w:styleId="Contents9">
    <w:name w:val="Contents 9"/>
    <w:basedOn w:val="Standard"/>
    <w:qFormat/>
    <w:pPr>
      <w:ind w:left="1760"/>
      <w:jc w:val="left"/>
    </w:pPr>
    <w:rPr>
      <w:rFonts w:ascii="Times New Roman" w:hAnsi="Times New Roman"/>
      <w:sz w:val="18"/>
    </w:rPr>
  </w:style>
  <w:style w:type="paragraph" w:styleId="Zkladntext2">
    <w:name w:val="Body Text 2"/>
    <w:basedOn w:val="Standard"/>
    <w:qFormat/>
    <w:rPr>
      <w:color w:val="0000FF"/>
    </w:rPr>
  </w:style>
  <w:style w:type="paragraph" w:customStyle="1" w:styleId="odstavec">
    <w:name w:val="odstavec"/>
    <w:basedOn w:val="Standard"/>
    <w:qFormat/>
    <w:pPr>
      <w:widowControl w:val="0"/>
      <w:spacing w:line="240" w:lineRule="auto"/>
    </w:pPr>
    <w:rPr>
      <w:rFonts w:ascii="Times New Roman" w:hAnsi="Times New Roman"/>
      <w:sz w:val="24"/>
    </w:rPr>
  </w:style>
  <w:style w:type="paragraph" w:customStyle="1" w:styleId="seznam0">
    <w:name w:val="seznam"/>
    <w:basedOn w:val="Standard"/>
    <w:qFormat/>
    <w:pPr>
      <w:widowControl w:val="0"/>
    </w:pPr>
    <w:rPr>
      <w:rFonts w:ascii="Times New Roman" w:hAnsi="Times New Roman"/>
      <w:sz w:val="24"/>
    </w:rPr>
  </w:style>
  <w:style w:type="paragraph" w:styleId="Odstavecseseznamem">
    <w:name w:val="List Paragraph"/>
    <w:basedOn w:val="Standard"/>
    <w:qFormat/>
    <w:pPr>
      <w:ind w:left="708"/>
    </w:pPr>
  </w:style>
  <w:style w:type="paragraph" w:styleId="Textbubliny">
    <w:name w:val="Balloon Text"/>
    <w:basedOn w:val="Standard"/>
    <w:qFormat/>
    <w:rPr>
      <w:rFonts w:ascii="Tahoma" w:hAnsi="Tahoma" w:cs="Tahoma"/>
      <w:sz w:val="16"/>
      <w:szCs w:val="16"/>
    </w:rPr>
  </w:style>
  <w:style w:type="paragraph" w:styleId="Podtitul">
    <w:name w:val="Subtitle"/>
    <w:basedOn w:val="Standard"/>
    <w:qFormat/>
    <w:pPr>
      <w:jc w:val="center"/>
    </w:pPr>
    <w:rPr>
      <w:b/>
      <w:i/>
      <w:iCs/>
      <w:sz w:val="28"/>
      <w:szCs w:val="28"/>
    </w:rPr>
  </w:style>
  <w:style w:type="paragraph" w:styleId="Zkladntext3">
    <w:name w:val="Body Text 3"/>
    <w:basedOn w:val="Standard"/>
    <w:qFormat/>
    <w:rPr>
      <w:b/>
      <w:sz w:val="24"/>
    </w:rPr>
  </w:style>
  <w:style w:type="paragraph" w:customStyle="1" w:styleId="Men">
    <w:name w:val="Měření"/>
    <w:qFormat/>
    <w:pPr>
      <w:tabs>
        <w:tab w:val="right" w:pos="624"/>
        <w:tab w:val="left" w:pos="907"/>
        <w:tab w:val="right" w:pos="5670"/>
        <w:tab w:val="left" w:pos="5840"/>
        <w:tab w:val="left" w:pos="6803"/>
      </w:tabs>
      <w:spacing w:before="57" w:line="312" w:lineRule="auto"/>
      <w:jc w:val="both"/>
    </w:pPr>
    <w:rPr>
      <w:rFonts w:ascii="Arial" w:hAnsi="Arial"/>
      <w:color w:val="00000A"/>
      <w:sz w:val="22"/>
    </w:rPr>
  </w:style>
  <w:style w:type="paragraph" w:styleId="Textkomente">
    <w:name w:val="annotation text"/>
    <w:basedOn w:val="Standard"/>
    <w:qFormat/>
    <w:rPr>
      <w:sz w:val="20"/>
    </w:rPr>
  </w:style>
  <w:style w:type="paragraph" w:customStyle="1" w:styleId="Text">
    <w:name w:val="Text"/>
    <w:basedOn w:val="Titulek"/>
    <w:qFormat/>
    <w:pPr>
      <w:spacing w:line="276" w:lineRule="auto"/>
    </w:pPr>
  </w:style>
  <w:style w:type="paragraph" w:styleId="Nadpisobsahu">
    <w:name w:val="TOC Heading"/>
    <w:basedOn w:val="Nadpis1"/>
    <w:next w:val="Normln"/>
    <w:uiPriority w:val="39"/>
    <w:unhideWhenUsed/>
    <w:qFormat/>
    <w:rsid w:val="00A04589"/>
    <w:pPr>
      <w:keepLines/>
      <w:widowControl/>
      <w:numPr>
        <w:numId w:val="0"/>
      </w:numPr>
      <w:suppressAutoHyphens w:val="0"/>
      <w:spacing w:after="0" w:line="259" w:lineRule="auto"/>
      <w:textAlignment w:val="auto"/>
      <w:outlineLvl w:val="9"/>
    </w:pPr>
    <w:rPr>
      <w:rFonts w:asciiTheme="majorHAnsi" w:eastAsiaTheme="majorEastAsia" w:hAnsiTheme="majorHAnsi" w:cstheme="majorBidi"/>
      <w:b w:val="0"/>
      <w:caps/>
      <w:color w:val="2E74B5" w:themeColor="accent1" w:themeShade="BF"/>
      <w:sz w:val="32"/>
      <w:szCs w:val="32"/>
    </w:rPr>
  </w:style>
  <w:style w:type="paragraph" w:styleId="Obsah1">
    <w:name w:val="toc 1"/>
    <w:basedOn w:val="Normln"/>
    <w:next w:val="Normln"/>
    <w:autoRedefine/>
    <w:uiPriority w:val="39"/>
    <w:unhideWhenUsed/>
    <w:rsid w:val="00A04589"/>
    <w:pPr>
      <w:spacing w:after="100"/>
    </w:pPr>
  </w:style>
  <w:style w:type="paragraph" w:styleId="Obsah2">
    <w:name w:val="toc 2"/>
    <w:basedOn w:val="Normln"/>
    <w:next w:val="Normln"/>
    <w:autoRedefine/>
    <w:uiPriority w:val="39"/>
    <w:unhideWhenUsed/>
    <w:rsid w:val="00A04589"/>
    <w:pPr>
      <w:spacing w:after="100"/>
      <w:ind w:left="200"/>
    </w:pPr>
  </w:style>
  <w:style w:type="paragraph" w:styleId="Obsah3">
    <w:name w:val="toc 3"/>
    <w:basedOn w:val="Normln"/>
    <w:next w:val="Normln"/>
    <w:autoRedefine/>
    <w:uiPriority w:val="39"/>
    <w:unhideWhenUsed/>
    <w:rsid w:val="00A04589"/>
    <w:pPr>
      <w:spacing w:after="100"/>
      <w:ind w:left="400"/>
    </w:pPr>
  </w:style>
  <w:style w:type="character" w:styleId="Hypertextovodkaz">
    <w:name w:val="Hyperlink"/>
    <w:basedOn w:val="Standardnpsmoodstavce"/>
    <w:uiPriority w:val="99"/>
    <w:unhideWhenUsed/>
    <w:rsid w:val="00A04589"/>
    <w:rPr>
      <w:color w:val="0563C1" w:themeColor="hyperlink"/>
      <w:u w:val="single"/>
    </w:rPr>
  </w:style>
  <w:style w:type="table" w:styleId="Mkatabulky">
    <w:name w:val="Table Grid"/>
    <w:basedOn w:val="Normlntabulka"/>
    <w:uiPriority w:val="39"/>
    <w:rsid w:val="00F0528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tlmkatabulky1">
    <w:name w:val="Světlá mřížka tabulky1"/>
    <w:basedOn w:val="Normlntabulka"/>
    <w:uiPriority w:val="40"/>
    <w:rsid w:val="00F0528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vtltabulkasmkou11">
    <w:name w:val="Světlá tabulka s mřížkou 11"/>
    <w:basedOn w:val="Normlntabulka"/>
    <w:uiPriority w:val="46"/>
    <w:rsid w:val="00F0528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adpis1Char">
    <w:name w:val="Nadpis 1 Char"/>
    <w:aliases w:val="AAA_PODNADPIS HL Char"/>
    <w:basedOn w:val="Standardnpsmoodstavce"/>
    <w:link w:val="Nadpis1"/>
    <w:rsid w:val="00B566EF"/>
    <w:rPr>
      <w:b/>
      <w:color w:val="00000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textAlignment w:val="baseline"/>
    </w:pPr>
    <w:rPr>
      <w:color w:val="00000A"/>
    </w:rPr>
  </w:style>
  <w:style w:type="paragraph" w:styleId="Nadpis1">
    <w:name w:val="heading 1"/>
    <w:aliases w:val="AAA_PODNADPIS HL"/>
    <w:basedOn w:val="Normln"/>
    <w:link w:val="Nadpis1Char"/>
    <w:qFormat/>
    <w:rsid w:val="00B566EF"/>
    <w:pPr>
      <w:keepNext/>
      <w:widowControl w:val="0"/>
      <w:numPr>
        <w:numId w:val="3"/>
      </w:numPr>
      <w:spacing w:before="240" w:after="120"/>
      <w:outlineLvl w:val="0"/>
    </w:pPr>
    <w:rPr>
      <w:b/>
      <w:sz w:val="24"/>
      <w:szCs w:val="24"/>
    </w:rPr>
  </w:style>
  <w:style w:type="paragraph" w:styleId="Nadpis2">
    <w:name w:val="heading 2"/>
    <w:basedOn w:val="Normln"/>
    <w:qFormat/>
    <w:pPr>
      <w:keepNext/>
      <w:widowControl w:val="0"/>
      <w:spacing w:before="120" w:after="120"/>
      <w:outlineLvl w:val="1"/>
    </w:pPr>
    <w:rPr>
      <w:b/>
      <w:caps/>
    </w:rPr>
  </w:style>
  <w:style w:type="paragraph" w:styleId="Nadpis3">
    <w:name w:val="heading 3"/>
    <w:basedOn w:val="Nadpis2"/>
    <w:link w:val="Nadpis3Char"/>
    <w:qFormat/>
    <w:pPr>
      <w:numPr>
        <w:ilvl w:val="2"/>
        <w:numId w:val="1"/>
      </w:numPr>
      <w:outlineLvl w:val="2"/>
    </w:pPr>
  </w:style>
  <w:style w:type="paragraph" w:styleId="Nadpis4">
    <w:name w:val="heading 4"/>
    <w:basedOn w:val="Normln"/>
    <w:qFormat/>
    <w:pPr>
      <w:keepNext/>
      <w:widowControl w:val="0"/>
      <w:tabs>
        <w:tab w:val="left" w:pos="284"/>
        <w:tab w:val="left" w:pos="851"/>
        <w:tab w:val="left" w:pos="1134"/>
        <w:tab w:val="left" w:pos="1418"/>
        <w:tab w:val="left" w:pos="1701"/>
      </w:tabs>
      <w:spacing w:before="120" w:after="60" w:line="312" w:lineRule="auto"/>
      <w:outlineLvl w:val="3"/>
    </w:pPr>
    <w:rPr>
      <w:sz w:val="26"/>
    </w:rPr>
  </w:style>
  <w:style w:type="paragraph" w:styleId="Nadpis5">
    <w:name w:val="heading 5"/>
    <w:basedOn w:val="Normln"/>
    <w:qFormat/>
    <w:pPr>
      <w:keepNext/>
      <w:widowControl w:val="0"/>
      <w:numPr>
        <w:numId w:val="1"/>
      </w:numPr>
      <w:outlineLvl w:val="4"/>
    </w:pPr>
    <w:rPr>
      <w:b/>
      <w:color w:val="FF00FF"/>
    </w:rPr>
  </w:style>
  <w:style w:type="paragraph" w:styleId="Nadpis6">
    <w:name w:val="heading 6"/>
    <w:basedOn w:val="Normln"/>
    <w:qFormat/>
    <w:pPr>
      <w:keepNext/>
      <w:widowControl w:val="0"/>
      <w:numPr>
        <w:ilvl w:val="1"/>
        <w:numId w:val="1"/>
      </w:numPr>
      <w:outlineLvl w:val="5"/>
    </w:pPr>
    <w:rPr>
      <w:b/>
    </w:rPr>
  </w:style>
  <w:style w:type="paragraph" w:styleId="Nadpis7">
    <w:name w:val="heading 7"/>
    <w:basedOn w:val="Normln"/>
    <w:qFormat/>
    <w:pPr>
      <w:keepNext/>
      <w:widowControl w:val="0"/>
      <w:tabs>
        <w:tab w:val="left" w:pos="0"/>
      </w:tabs>
      <w:ind w:firstLine="567"/>
      <w:outlineLvl w:val="6"/>
    </w:pPr>
    <w:rPr>
      <w:b/>
      <w:color w:val="FF00FF"/>
    </w:rPr>
  </w:style>
  <w:style w:type="paragraph" w:styleId="Nadpis8">
    <w:name w:val="heading 8"/>
    <w:basedOn w:val="Normln"/>
    <w:qFormat/>
    <w:pPr>
      <w:keepNext/>
      <w:widowControl w:val="0"/>
      <w:outlineLvl w:val="7"/>
    </w:pPr>
    <w:rPr>
      <w:u w:val="single"/>
    </w:rPr>
  </w:style>
  <w:style w:type="paragraph" w:styleId="Nadpis9">
    <w:name w:val="heading 9"/>
    <w:basedOn w:val="Normln"/>
    <w:qFormat/>
    <w:pPr>
      <w:keepNext/>
      <w:widowControl w:val="0"/>
      <w:tabs>
        <w:tab w:val="left" w:pos="0"/>
      </w:tabs>
      <w:jc w:val="center"/>
      <w:outlineLvl w:val="8"/>
    </w:pPr>
    <w:rPr>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qFormat/>
  </w:style>
  <w:style w:type="character" w:customStyle="1" w:styleId="Internetlink">
    <w:name w:val="Internet link"/>
    <w:qFormat/>
    <w:rPr>
      <w:color w:val="0000FF"/>
      <w:u w:val="single"/>
    </w:rPr>
  </w:style>
  <w:style w:type="character" w:styleId="Odkaznakoment">
    <w:name w:val="annotation reference"/>
    <w:qFormat/>
    <w:rPr>
      <w:sz w:val="16"/>
    </w:rPr>
  </w:style>
  <w:style w:type="character" w:customStyle="1" w:styleId="Silnzdraznn">
    <w:name w:val="Silné zdůraznění"/>
    <w:qFormat/>
    <w:rPr>
      <w:b/>
      <w:bCs/>
    </w:rPr>
  </w:style>
  <w:style w:type="character" w:styleId="CittHTML">
    <w:name w:val="HTML Cite"/>
    <w:aliases w:val="AA_PODNAPIS HL-"/>
    <w:rPr>
      <w:i/>
      <w:iCs/>
    </w:rPr>
  </w:style>
  <w:style w:type="character" w:customStyle="1" w:styleId="Heading1Char">
    <w:name w:val="Heading 1 Char"/>
    <w:basedOn w:val="Standardnpsmoodstavce"/>
    <w:qFormat/>
    <w:rPr>
      <w:b/>
      <w:bCs/>
      <w:sz w:val="32"/>
      <w:szCs w:val="32"/>
    </w:rPr>
  </w:style>
  <w:style w:type="character" w:customStyle="1" w:styleId="ListLabel1">
    <w:name w:val="ListLabel 1"/>
    <w:qFormat/>
    <w:rPr>
      <w:rFonts w:eastAsia="Times New Roman" w:cs="Arial"/>
    </w:rPr>
  </w:style>
  <w:style w:type="character" w:customStyle="1" w:styleId="ListLabel2">
    <w:name w:val="ListLabel 2"/>
    <w:qFormat/>
    <w:rPr>
      <w:rFonts w:cs="Courier New"/>
    </w:rPr>
  </w:style>
  <w:style w:type="character" w:customStyle="1" w:styleId="ListLabel3">
    <w:name w:val="ListLabel 3"/>
    <w:qFormat/>
    <w:rPr>
      <w:b/>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Internetovodkaz">
    <w:name w:val="Internetový odkaz"/>
    <w:rPr>
      <w:color w:val="000080"/>
      <w:u w:val="single"/>
    </w:rPr>
  </w:style>
  <w:style w:type="character" w:customStyle="1" w:styleId="ListLabel16">
    <w:name w:val="ListLabel 16"/>
    <w:qFormat/>
    <w:rPr>
      <w:rFonts w:ascii="Times New Roman" w:hAnsi="Times New Roman" w:cs="Symbol"/>
    </w:rPr>
  </w:style>
  <w:style w:type="character" w:customStyle="1" w:styleId="ListLabel17">
    <w:name w:val="ListLabel 17"/>
    <w:qFormat/>
    <w:rPr>
      <w:rFonts w:cs="Courier New"/>
    </w:rPr>
  </w:style>
  <w:style w:type="character" w:customStyle="1" w:styleId="ListLabel18">
    <w:name w:val="ListLabel 18"/>
    <w:qFormat/>
    <w:rPr>
      <w:rFonts w:cs="Wingdings"/>
    </w:rPr>
  </w:style>
  <w:style w:type="character" w:customStyle="1" w:styleId="ListLabel19">
    <w:name w:val="ListLabel 19"/>
    <w:qFormat/>
    <w:rPr>
      <w:rFonts w:cs="Symbol"/>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cs="Symbol"/>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ascii="Times New Roman" w:hAnsi="Times New Roman" w:cs="Symbol"/>
    </w:rPr>
  </w:style>
  <w:style w:type="character" w:customStyle="1" w:styleId="ListLabel26">
    <w:name w:val="ListLabel 26"/>
    <w:qFormat/>
    <w:rPr>
      <w:rFonts w:cs="Courier New"/>
    </w:rPr>
  </w:style>
  <w:style w:type="character" w:customStyle="1" w:styleId="ListLabel27">
    <w:name w:val="ListLabel 27"/>
    <w:qFormat/>
    <w:rPr>
      <w:rFonts w:cs="Wingdings"/>
    </w:rPr>
  </w:style>
  <w:style w:type="character" w:customStyle="1" w:styleId="ListLabel28">
    <w:name w:val="ListLabel 28"/>
    <w:qFormat/>
    <w:rPr>
      <w:rFonts w:cs="Symbol"/>
    </w:rPr>
  </w:style>
  <w:style w:type="character" w:customStyle="1" w:styleId="ListLabel29">
    <w:name w:val="ListLabel 29"/>
    <w:qFormat/>
    <w:rPr>
      <w:rFonts w:cs="Courier New"/>
    </w:rPr>
  </w:style>
  <w:style w:type="character" w:customStyle="1" w:styleId="ListLabel30">
    <w:name w:val="ListLabel 30"/>
    <w:qFormat/>
    <w:rPr>
      <w:rFonts w:cs="Wingdings"/>
    </w:rPr>
  </w:style>
  <w:style w:type="character" w:customStyle="1" w:styleId="ListLabel31">
    <w:name w:val="ListLabel 31"/>
    <w:qFormat/>
    <w:rPr>
      <w:rFonts w:cs="Symbol"/>
    </w:rPr>
  </w:style>
  <w:style w:type="character" w:customStyle="1" w:styleId="ListLabel32">
    <w:name w:val="ListLabel 32"/>
    <w:qFormat/>
    <w:rPr>
      <w:rFonts w:cs="Courier New"/>
    </w:rPr>
  </w:style>
  <w:style w:type="character" w:customStyle="1" w:styleId="ListLabel33">
    <w:name w:val="ListLabel 33"/>
    <w:qFormat/>
    <w:rPr>
      <w:rFonts w:cs="Wingdings"/>
    </w:rPr>
  </w:style>
  <w:style w:type="character" w:customStyle="1" w:styleId="Nadpis3Char">
    <w:name w:val="Nadpis 3 Char"/>
    <w:basedOn w:val="Standardnpsmoodstavce"/>
    <w:link w:val="Nadpis3"/>
    <w:qFormat/>
    <w:rsid w:val="004C14FF"/>
    <w:rPr>
      <w:b/>
      <w:caps/>
      <w:color w:val="00000A"/>
    </w:rPr>
  </w:style>
  <w:style w:type="character" w:customStyle="1" w:styleId="ListLabel34">
    <w:name w:val="ListLabel 34"/>
    <w:qFormat/>
    <w:rPr>
      <w:rFonts w:cs="Symbol"/>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cs="Symbol"/>
    </w:rPr>
  </w:style>
  <w:style w:type="character" w:customStyle="1" w:styleId="ListLabel38">
    <w:name w:val="ListLabel 38"/>
    <w:qFormat/>
    <w:rPr>
      <w:rFonts w:cs="Courier New"/>
    </w:rPr>
  </w:style>
  <w:style w:type="character" w:customStyle="1" w:styleId="ListLabel39">
    <w:name w:val="ListLabel 39"/>
    <w:qFormat/>
    <w:rPr>
      <w:rFonts w:cs="Wingdings"/>
    </w:rPr>
  </w:style>
  <w:style w:type="character" w:customStyle="1" w:styleId="ListLabel40">
    <w:name w:val="ListLabel 40"/>
    <w:qFormat/>
    <w:rPr>
      <w:rFonts w:cs="Symbol"/>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caps w:val="0"/>
      <w:smallCaps w:val="0"/>
    </w:rPr>
  </w:style>
  <w:style w:type="character" w:customStyle="1" w:styleId="ListLabel44">
    <w:name w:val="ListLabel 44"/>
    <w:qFormat/>
    <w:rPr>
      <w:caps w:val="0"/>
      <w:smallCaps w:val="0"/>
    </w:rPr>
  </w:style>
  <w:style w:type="character" w:customStyle="1" w:styleId="ListLabel45">
    <w:name w:val="ListLabel 45"/>
    <w:qFormat/>
    <w:rPr>
      <w:caps w:val="0"/>
      <w:smallCaps w:val="0"/>
    </w:rPr>
  </w:style>
  <w:style w:type="character" w:customStyle="1" w:styleId="ListLabel46">
    <w:name w:val="ListLabel 46"/>
    <w:qFormat/>
    <w:rPr>
      <w:caps w:val="0"/>
      <w:smallCaps w:val="0"/>
    </w:rPr>
  </w:style>
  <w:style w:type="character" w:customStyle="1" w:styleId="ListLabel47">
    <w:name w:val="ListLabel 47"/>
    <w:qFormat/>
    <w:rPr>
      <w:caps w:val="0"/>
      <w:smallCaps w:val="0"/>
    </w:rPr>
  </w:style>
  <w:style w:type="character" w:customStyle="1" w:styleId="ListLabel48">
    <w:name w:val="ListLabel 48"/>
    <w:qFormat/>
    <w:rPr>
      <w:caps w:val="0"/>
      <w:smallCaps w:val="0"/>
    </w:rPr>
  </w:style>
  <w:style w:type="character" w:customStyle="1" w:styleId="ListLabel49">
    <w:name w:val="ListLabel 49"/>
    <w:qFormat/>
    <w:rPr>
      <w:caps w:val="0"/>
      <w:smallCaps w:val="0"/>
    </w:rPr>
  </w:style>
  <w:style w:type="character" w:customStyle="1" w:styleId="ListLabel50">
    <w:name w:val="ListLabel 50"/>
    <w:qFormat/>
    <w:rPr>
      <w:caps w:val="0"/>
      <w:smallCaps w:val="0"/>
    </w:rPr>
  </w:style>
  <w:style w:type="character" w:customStyle="1" w:styleId="ListLabel51">
    <w:name w:val="ListLabel 51"/>
    <w:qFormat/>
    <w:rPr>
      <w:caps w:val="0"/>
      <w:smallCaps w:val="0"/>
    </w:rPr>
  </w:style>
  <w:style w:type="character" w:customStyle="1" w:styleId="ListLabel52">
    <w:name w:val="ListLabel 52"/>
    <w:qFormat/>
    <w:rPr>
      <w:caps w:val="0"/>
      <w:smallCaps w:val="0"/>
    </w:rPr>
  </w:style>
  <w:style w:type="character" w:customStyle="1" w:styleId="ListLabel53">
    <w:name w:val="ListLabel 53"/>
    <w:qFormat/>
    <w:rPr>
      <w:caps w:val="0"/>
      <w:smallCaps w:val="0"/>
    </w:rPr>
  </w:style>
  <w:style w:type="character" w:customStyle="1" w:styleId="ListLabel54">
    <w:name w:val="ListLabel 54"/>
    <w:qFormat/>
    <w:rPr>
      <w:caps w:val="0"/>
      <w:smallCaps w:val="0"/>
    </w:rPr>
  </w:style>
  <w:style w:type="character" w:customStyle="1" w:styleId="ListLabel55">
    <w:name w:val="ListLabel 55"/>
    <w:qFormat/>
    <w:rPr>
      <w:caps w:val="0"/>
      <w:smallCaps w:val="0"/>
    </w:rPr>
  </w:style>
  <w:style w:type="paragraph" w:customStyle="1" w:styleId="Nadpis">
    <w:name w:val="Nadpis"/>
    <w:basedOn w:val="Normln"/>
    <w:next w:val="Zkladntext"/>
    <w:qFormat/>
    <w:pPr>
      <w:keepNext/>
      <w:widowControl w:val="0"/>
      <w:spacing w:before="240" w:after="120"/>
    </w:pPr>
    <w:rPr>
      <w:rFonts w:eastAsia="Microsoft YaHei" w:cs="Mangal"/>
      <w:sz w:val="28"/>
      <w:szCs w:val="28"/>
    </w:rPr>
  </w:style>
  <w:style w:type="paragraph" w:styleId="Zkladntext">
    <w:name w:val="Body Text"/>
    <w:basedOn w:val="Normln"/>
    <w:pPr>
      <w:spacing w:after="140" w:line="288" w:lineRule="auto"/>
    </w:pPr>
  </w:style>
  <w:style w:type="paragraph" w:styleId="Seznam">
    <w:name w:val="List"/>
    <w:basedOn w:val="Normln"/>
    <w:pPr>
      <w:widowControl w:val="0"/>
    </w:pPr>
    <w:rPr>
      <w:rFonts w:cs="Mangal"/>
    </w:rPr>
  </w:style>
  <w:style w:type="paragraph" w:styleId="Titulek">
    <w:name w:val="caption"/>
    <w:qFormat/>
    <w:pPr>
      <w:widowControl w:val="0"/>
      <w:suppressLineNumbers/>
      <w:spacing w:before="120" w:after="120"/>
    </w:pPr>
    <w:rPr>
      <w:rFonts w:cs="Mangal"/>
      <w:i/>
      <w:iCs/>
      <w:color w:val="00000A"/>
      <w:sz w:val="24"/>
      <w:szCs w:val="24"/>
    </w:rPr>
  </w:style>
  <w:style w:type="paragraph" w:customStyle="1" w:styleId="Rejstk">
    <w:name w:val="Rejstřík"/>
    <w:basedOn w:val="Normln"/>
    <w:qFormat/>
    <w:pPr>
      <w:widowControl w:val="0"/>
      <w:suppressLineNumbers/>
    </w:pPr>
    <w:rPr>
      <w:rFonts w:cs="Mangal"/>
    </w:rPr>
  </w:style>
  <w:style w:type="paragraph" w:customStyle="1" w:styleId="Standard">
    <w:name w:val="Standard"/>
    <w:qFormat/>
    <w:pPr>
      <w:tabs>
        <w:tab w:val="left" w:pos="567"/>
      </w:tabs>
      <w:spacing w:line="360" w:lineRule="auto"/>
      <w:jc w:val="both"/>
    </w:pPr>
    <w:rPr>
      <w:rFonts w:ascii="Arial" w:hAnsi="Arial"/>
      <w:color w:val="00000A"/>
      <w:sz w:val="22"/>
    </w:rPr>
  </w:style>
  <w:style w:type="paragraph" w:customStyle="1" w:styleId="Textbody">
    <w:name w:val="Text body"/>
    <w:basedOn w:val="Standard"/>
    <w:qFormat/>
    <w:rPr>
      <w:color w:val="FF00FF"/>
    </w:rPr>
  </w:style>
  <w:style w:type="paragraph" w:styleId="Zhlav">
    <w:name w:val="header"/>
    <w:basedOn w:val="Standard"/>
    <w:pPr>
      <w:suppressLineNumbers/>
      <w:tabs>
        <w:tab w:val="center" w:pos="4536"/>
        <w:tab w:val="right" w:pos="9072"/>
      </w:tabs>
      <w:spacing w:line="240" w:lineRule="auto"/>
    </w:pPr>
  </w:style>
  <w:style w:type="paragraph" w:styleId="Zpat">
    <w:name w:val="footer"/>
    <w:basedOn w:val="Standard"/>
    <w:pPr>
      <w:suppressLineNumbers/>
      <w:tabs>
        <w:tab w:val="center" w:pos="4536"/>
        <w:tab w:val="right" w:pos="9072"/>
      </w:tabs>
    </w:pPr>
  </w:style>
  <w:style w:type="paragraph" w:customStyle="1" w:styleId="AANADPISPODNADPIS">
    <w:name w:val="AA_NADPIS PODNADPIS"/>
    <w:basedOn w:val="Nadpis3"/>
    <w:autoRedefine/>
    <w:qFormat/>
    <w:rsid w:val="00737658"/>
    <w:pPr>
      <w:numPr>
        <w:ilvl w:val="0"/>
        <w:numId w:val="5"/>
      </w:numPr>
      <w:ind w:left="709" w:hanging="283"/>
    </w:pPr>
    <w:rPr>
      <w:i/>
      <w:caps w:val="0"/>
      <w:sz w:val="24"/>
    </w:rPr>
  </w:style>
  <w:style w:type="paragraph" w:customStyle="1" w:styleId="AANADPISHLAVN">
    <w:name w:val="AA_NADPIS HLAVNÍ"/>
    <w:basedOn w:val="Nadpis2"/>
    <w:autoRedefine/>
    <w:qFormat/>
    <w:rsid w:val="00B566EF"/>
    <w:pPr>
      <w:numPr>
        <w:ilvl w:val="1"/>
        <w:numId w:val="2"/>
      </w:numPr>
      <w:spacing w:line="276" w:lineRule="auto"/>
      <w:jc w:val="both"/>
    </w:pPr>
    <w:rPr>
      <w:caps w:val="0"/>
      <w:smallCaps/>
      <w:sz w:val="28"/>
      <w:szCs w:val="28"/>
      <w:u w:val="single"/>
    </w:rPr>
  </w:style>
  <w:style w:type="paragraph" w:customStyle="1" w:styleId="nadpishlavn">
    <w:name w:val="nadpis hlavní"/>
    <w:basedOn w:val="Nadpis1"/>
    <w:qFormat/>
    <w:rsid w:val="000D5CC4"/>
    <w:pPr>
      <w:numPr>
        <w:numId w:val="0"/>
      </w:numPr>
      <w:spacing w:before="120"/>
      <w:jc w:val="center"/>
    </w:pPr>
    <w:rPr>
      <w:caps/>
    </w:rPr>
  </w:style>
  <w:style w:type="paragraph" w:customStyle="1" w:styleId="Contents4">
    <w:name w:val="Contents 4"/>
    <w:basedOn w:val="Nadpis4"/>
    <w:qFormat/>
    <w:rsid w:val="00B566EF"/>
    <w:rPr>
      <w:b/>
      <w:sz w:val="24"/>
    </w:rPr>
  </w:style>
  <w:style w:type="paragraph" w:customStyle="1" w:styleId="NADPIS0">
    <w:name w:val="NADPIS"/>
    <w:basedOn w:val="Standard"/>
    <w:qFormat/>
    <w:pPr>
      <w:spacing w:before="120" w:after="240"/>
      <w:jc w:val="center"/>
    </w:pPr>
    <w:rPr>
      <w:b/>
      <w:caps/>
      <w:sz w:val="32"/>
      <w:u w:val="single"/>
    </w:rPr>
  </w:style>
  <w:style w:type="paragraph" w:customStyle="1" w:styleId="Textbodyindent">
    <w:name w:val="Text body indent"/>
    <w:basedOn w:val="Standard"/>
    <w:qFormat/>
    <w:pPr>
      <w:ind w:left="284"/>
    </w:pPr>
  </w:style>
  <w:style w:type="paragraph" w:styleId="Zkladntextodsazen2">
    <w:name w:val="Body Text Indent 2"/>
    <w:basedOn w:val="Standard"/>
    <w:qFormat/>
    <w:pPr>
      <w:ind w:firstLine="284"/>
    </w:pPr>
  </w:style>
  <w:style w:type="paragraph" w:styleId="Zkladntextodsazen3">
    <w:name w:val="Body Text Indent 3"/>
    <w:basedOn w:val="Standard"/>
    <w:qFormat/>
    <w:pPr>
      <w:ind w:firstLine="284"/>
    </w:pPr>
    <w:rPr>
      <w:color w:val="FF00FF"/>
    </w:rPr>
  </w:style>
  <w:style w:type="paragraph" w:customStyle="1" w:styleId="Contents5">
    <w:name w:val="Contents 5"/>
    <w:basedOn w:val="Standard"/>
    <w:qFormat/>
    <w:pPr>
      <w:ind w:left="880"/>
      <w:jc w:val="left"/>
    </w:pPr>
    <w:rPr>
      <w:rFonts w:ascii="Times New Roman" w:hAnsi="Times New Roman"/>
      <w:sz w:val="18"/>
    </w:rPr>
  </w:style>
  <w:style w:type="paragraph" w:customStyle="1" w:styleId="Contents6">
    <w:name w:val="Contents 6"/>
    <w:basedOn w:val="Standard"/>
    <w:qFormat/>
    <w:pPr>
      <w:ind w:left="1100"/>
      <w:jc w:val="left"/>
    </w:pPr>
    <w:rPr>
      <w:rFonts w:ascii="Times New Roman" w:hAnsi="Times New Roman"/>
      <w:sz w:val="18"/>
    </w:rPr>
  </w:style>
  <w:style w:type="paragraph" w:customStyle="1" w:styleId="Contents7">
    <w:name w:val="Contents 7"/>
    <w:basedOn w:val="Standard"/>
    <w:qFormat/>
    <w:pPr>
      <w:ind w:left="1320"/>
      <w:jc w:val="left"/>
    </w:pPr>
    <w:rPr>
      <w:rFonts w:ascii="Times New Roman" w:hAnsi="Times New Roman"/>
      <w:sz w:val="18"/>
    </w:rPr>
  </w:style>
  <w:style w:type="paragraph" w:customStyle="1" w:styleId="Contents8">
    <w:name w:val="Contents 8"/>
    <w:basedOn w:val="Standard"/>
    <w:qFormat/>
    <w:pPr>
      <w:ind w:left="1540"/>
      <w:jc w:val="left"/>
    </w:pPr>
    <w:rPr>
      <w:rFonts w:ascii="Times New Roman" w:hAnsi="Times New Roman"/>
      <w:sz w:val="18"/>
    </w:rPr>
  </w:style>
  <w:style w:type="paragraph" w:customStyle="1" w:styleId="Contents9">
    <w:name w:val="Contents 9"/>
    <w:basedOn w:val="Standard"/>
    <w:qFormat/>
    <w:pPr>
      <w:ind w:left="1760"/>
      <w:jc w:val="left"/>
    </w:pPr>
    <w:rPr>
      <w:rFonts w:ascii="Times New Roman" w:hAnsi="Times New Roman"/>
      <w:sz w:val="18"/>
    </w:rPr>
  </w:style>
  <w:style w:type="paragraph" w:styleId="Zkladntext2">
    <w:name w:val="Body Text 2"/>
    <w:basedOn w:val="Standard"/>
    <w:qFormat/>
    <w:rPr>
      <w:color w:val="0000FF"/>
    </w:rPr>
  </w:style>
  <w:style w:type="paragraph" w:customStyle="1" w:styleId="odstavec">
    <w:name w:val="odstavec"/>
    <w:basedOn w:val="Standard"/>
    <w:qFormat/>
    <w:pPr>
      <w:widowControl w:val="0"/>
      <w:spacing w:line="240" w:lineRule="auto"/>
    </w:pPr>
    <w:rPr>
      <w:rFonts w:ascii="Times New Roman" w:hAnsi="Times New Roman"/>
      <w:sz w:val="24"/>
    </w:rPr>
  </w:style>
  <w:style w:type="paragraph" w:customStyle="1" w:styleId="seznam0">
    <w:name w:val="seznam"/>
    <w:basedOn w:val="Standard"/>
    <w:qFormat/>
    <w:pPr>
      <w:widowControl w:val="0"/>
    </w:pPr>
    <w:rPr>
      <w:rFonts w:ascii="Times New Roman" w:hAnsi="Times New Roman"/>
      <w:sz w:val="24"/>
    </w:rPr>
  </w:style>
  <w:style w:type="paragraph" w:styleId="Odstavecseseznamem">
    <w:name w:val="List Paragraph"/>
    <w:basedOn w:val="Standard"/>
    <w:qFormat/>
    <w:pPr>
      <w:ind w:left="708"/>
    </w:pPr>
  </w:style>
  <w:style w:type="paragraph" w:styleId="Textbubliny">
    <w:name w:val="Balloon Text"/>
    <w:basedOn w:val="Standard"/>
    <w:qFormat/>
    <w:rPr>
      <w:rFonts w:ascii="Tahoma" w:hAnsi="Tahoma" w:cs="Tahoma"/>
      <w:sz w:val="16"/>
      <w:szCs w:val="16"/>
    </w:rPr>
  </w:style>
  <w:style w:type="paragraph" w:styleId="Podtitul">
    <w:name w:val="Subtitle"/>
    <w:basedOn w:val="Standard"/>
    <w:qFormat/>
    <w:pPr>
      <w:jc w:val="center"/>
    </w:pPr>
    <w:rPr>
      <w:b/>
      <w:i/>
      <w:iCs/>
      <w:sz w:val="28"/>
      <w:szCs w:val="28"/>
    </w:rPr>
  </w:style>
  <w:style w:type="paragraph" w:styleId="Zkladntext3">
    <w:name w:val="Body Text 3"/>
    <w:basedOn w:val="Standard"/>
    <w:qFormat/>
    <w:rPr>
      <w:b/>
      <w:sz w:val="24"/>
    </w:rPr>
  </w:style>
  <w:style w:type="paragraph" w:customStyle="1" w:styleId="Men">
    <w:name w:val="Měření"/>
    <w:qFormat/>
    <w:pPr>
      <w:tabs>
        <w:tab w:val="right" w:pos="624"/>
        <w:tab w:val="left" w:pos="907"/>
        <w:tab w:val="right" w:pos="5670"/>
        <w:tab w:val="left" w:pos="5840"/>
        <w:tab w:val="left" w:pos="6803"/>
      </w:tabs>
      <w:spacing w:before="57" w:line="312" w:lineRule="auto"/>
      <w:jc w:val="both"/>
    </w:pPr>
    <w:rPr>
      <w:rFonts w:ascii="Arial" w:hAnsi="Arial"/>
      <w:color w:val="00000A"/>
      <w:sz w:val="22"/>
    </w:rPr>
  </w:style>
  <w:style w:type="paragraph" w:styleId="Textkomente">
    <w:name w:val="annotation text"/>
    <w:basedOn w:val="Standard"/>
    <w:qFormat/>
    <w:rPr>
      <w:sz w:val="20"/>
    </w:rPr>
  </w:style>
  <w:style w:type="paragraph" w:customStyle="1" w:styleId="Text">
    <w:name w:val="Text"/>
    <w:basedOn w:val="Titulek"/>
    <w:qFormat/>
    <w:pPr>
      <w:spacing w:line="276" w:lineRule="auto"/>
    </w:pPr>
  </w:style>
  <w:style w:type="paragraph" w:styleId="Nadpisobsahu">
    <w:name w:val="TOC Heading"/>
    <w:basedOn w:val="Nadpis1"/>
    <w:next w:val="Normln"/>
    <w:uiPriority w:val="39"/>
    <w:unhideWhenUsed/>
    <w:qFormat/>
    <w:rsid w:val="00A04589"/>
    <w:pPr>
      <w:keepLines/>
      <w:widowControl/>
      <w:numPr>
        <w:numId w:val="0"/>
      </w:numPr>
      <w:suppressAutoHyphens w:val="0"/>
      <w:spacing w:after="0" w:line="259" w:lineRule="auto"/>
      <w:textAlignment w:val="auto"/>
      <w:outlineLvl w:val="9"/>
    </w:pPr>
    <w:rPr>
      <w:rFonts w:asciiTheme="majorHAnsi" w:eastAsiaTheme="majorEastAsia" w:hAnsiTheme="majorHAnsi" w:cstheme="majorBidi"/>
      <w:b w:val="0"/>
      <w:caps/>
      <w:color w:val="2E74B5" w:themeColor="accent1" w:themeShade="BF"/>
      <w:sz w:val="32"/>
      <w:szCs w:val="32"/>
    </w:rPr>
  </w:style>
  <w:style w:type="paragraph" w:styleId="Obsah1">
    <w:name w:val="toc 1"/>
    <w:basedOn w:val="Normln"/>
    <w:next w:val="Normln"/>
    <w:autoRedefine/>
    <w:uiPriority w:val="39"/>
    <w:unhideWhenUsed/>
    <w:rsid w:val="00A04589"/>
    <w:pPr>
      <w:spacing w:after="100"/>
    </w:pPr>
  </w:style>
  <w:style w:type="paragraph" w:styleId="Obsah2">
    <w:name w:val="toc 2"/>
    <w:basedOn w:val="Normln"/>
    <w:next w:val="Normln"/>
    <w:autoRedefine/>
    <w:uiPriority w:val="39"/>
    <w:unhideWhenUsed/>
    <w:rsid w:val="00A04589"/>
    <w:pPr>
      <w:spacing w:after="100"/>
      <w:ind w:left="200"/>
    </w:pPr>
  </w:style>
  <w:style w:type="paragraph" w:styleId="Obsah3">
    <w:name w:val="toc 3"/>
    <w:basedOn w:val="Normln"/>
    <w:next w:val="Normln"/>
    <w:autoRedefine/>
    <w:uiPriority w:val="39"/>
    <w:unhideWhenUsed/>
    <w:rsid w:val="00A04589"/>
    <w:pPr>
      <w:spacing w:after="100"/>
      <w:ind w:left="400"/>
    </w:pPr>
  </w:style>
  <w:style w:type="character" w:styleId="Hypertextovodkaz">
    <w:name w:val="Hyperlink"/>
    <w:basedOn w:val="Standardnpsmoodstavce"/>
    <w:uiPriority w:val="99"/>
    <w:unhideWhenUsed/>
    <w:rsid w:val="00A04589"/>
    <w:rPr>
      <w:color w:val="0563C1" w:themeColor="hyperlink"/>
      <w:u w:val="single"/>
    </w:rPr>
  </w:style>
  <w:style w:type="table" w:styleId="Mkatabulky">
    <w:name w:val="Table Grid"/>
    <w:basedOn w:val="Normlntabulka"/>
    <w:uiPriority w:val="39"/>
    <w:rsid w:val="00F0528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tlmkatabulky1">
    <w:name w:val="Světlá mřížka tabulky1"/>
    <w:basedOn w:val="Normlntabulka"/>
    <w:uiPriority w:val="40"/>
    <w:rsid w:val="00F0528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vtltabulkasmkou11">
    <w:name w:val="Světlá tabulka s mřížkou 11"/>
    <w:basedOn w:val="Normlntabulka"/>
    <w:uiPriority w:val="46"/>
    <w:rsid w:val="00F0528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adpis1Char">
    <w:name w:val="Nadpis 1 Char"/>
    <w:aliases w:val="AAA_PODNADPIS HL Char"/>
    <w:basedOn w:val="Standardnpsmoodstavce"/>
    <w:link w:val="Nadpis1"/>
    <w:rsid w:val="00B566EF"/>
    <w:rPr>
      <w:b/>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615">
      <w:bodyDiv w:val="1"/>
      <w:marLeft w:val="0"/>
      <w:marRight w:val="0"/>
      <w:marTop w:val="0"/>
      <w:marBottom w:val="0"/>
      <w:divBdr>
        <w:top w:val="none" w:sz="0" w:space="0" w:color="auto"/>
        <w:left w:val="none" w:sz="0" w:space="0" w:color="auto"/>
        <w:bottom w:val="none" w:sz="0" w:space="0" w:color="auto"/>
        <w:right w:val="none" w:sz="0" w:space="0" w:color="auto"/>
      </w:divBdr>
    </w:div>
    <w:div w:id="55978623">
      <w:bodyDiv w:val="1"/>
      <w:marLeft w:val="0"/>
      <w:marRight w:val="0"/>
      <w:marTop w:val="0"/>
      <w:marBottom w:val="0"/>
      <w:divBdr>
        <w:top w:val="none" w:sz="0" w:space="0" w:color="auto"/>
        <w:left w:val="none" w:sz="0" w:space="0" w:color="auto"/>
        <w:bottom w:val="none" w:sz="0" w:space="0" w:color="auto"/>
        <w:right w:val="none" w:sz="0" w:space="0" w:color="auto"/>
      </w:divBdr>
    </w:div>
    <w:div w:id="98723154">
      <w:bodyDiv w:val="1"/>
      <w:marLeft w:val="0"/>
      <w:marRight w:val="0"/>
      <w:marTop w:val="0"/>
      <w:marBottom w:val="0"/>
      <w:divBdr>
        <w:top w:val="none" w:sz="0" w:space="0" w:color="auto"/>
        <w:left w:val="none" w:sz="0" w:space="0" w:color="auto"/>
        <w:bottom w:val="none" w:sz="0" w:space="0" w:color="auto"/>
        <w:right w:val="none" w:sz="0" w:space="0" w:color="auto"/>
      </w:divBdr>
    </w:div>
    <w:div w:id="153763945">
      <w:bodyDiv w:val="1"/>
      <w:marLeft w:val="0"/>
      <w:marRight w:val="0"/>
      <w:marTop w:val="0"/>
      <w:marBottom w:val="0"/>
      <w:divBdr>
        <w:top w:val="none" w:sz="0" w:space="0" w:color="auto"/>
        <w:left w:val="none" w:sz="0" w:space="0" w:color="auto"/>
        <w:bottom w:val="none" w:sz="0" w:space="0" w:color="auto"/>
        <w:right w:val="none" w:sz="0" w:space="0" w:color="auto"/>
      </w:divBdr>
    </w:div>
    <w:div w:id="249854164">
      <w:bodyDiv w:val="1"/>
      <w:marLeft w:val="0"/>
      <w:marRight w:val="0"/>
      <w:marTop w:val="0"/>
      <w:marBottom w:val="0"/>
      <w:divBdr>
        <w:top w:val="none" w:sz="0" w:space="0" w:color="auto"/>
        <w:left w:val="none" w:sz="0" w:space="0" w:color="auto"/>
        <w:bottom w:val="none" w:sz="0" w:space="0" w:color="auto"/>
        <w:right w:val="none" w:sz="0" w:space="0" w:color="auto"/>
      </w:divBdr>
    </w:div>
    <w:div w:id="284233883">
      <w:bodyDiv w:val="1"/>
      <w:marLeft w:val="0"/>
      <w:marRight w:val="0"/>
      <w:marTop w:val="0"/>
      <w:marBottom w:val="0"/>
      <w:divBdr>
        <w:top w:val="none" w:sz="0" w:space="0" w:color="auto"/>
        <w:left w:val="none" w:sz="0" w:space="0" w:color="auto"/>
        <w:bottom w:val="none" w:sz="0" w:space="0" w:color="auto"/>
        <w:right w:val="none" w:sz="0" w:space="0" w:color="auto"/>
      </w:divBdr>
    </w:div>
    <w:div w:id="375786538">
      <w:bodyDiv w:val="1"/>
      <w:marLeft w:val="0"/>
      <w:marRight w:val="0"/>
      <w:marTop w:val="0"/>
      <w:marBottom w:val="0"/>
      <w:divBdr>
        <w:top w:val="none" w:sz="0" w:space="0" w:color="auto"/>
        <w:left w:val="none" w:sz="0" w:space="0" w:color="auto"/>
        <w:bottom w:val="none" w:sz="0" w:space="0" w:color="auto"/>
        <w:right w:val="none" w:sz="0" w:space="0" w:color="auto"/>
      </w:divBdr>
    </w:div>
    <w:div w:id="473254493">
      <w:bodyDiv w:val="1"/>
      <w:marLeft w:val="0"/>
      <w:marRight w:val="0"/>
      <w:marTop w:val="0"/>
      <w:marBottom w:val="0"/>
      <w:divBdr>
        <w:top w:val="none" w:sz="0" w:space="0" w:color="auto"/>
        <w:left w:val="none" w:sz="0" w:space="0" w:color="auto"/>
        <w:bottom w:val="none" w:sz="0" w:space="0" w:color="auto"/>
        <w:right w:val="none" w:sz="0" w:space="0" w:color="auto"/>
      </w:divBdr>
    </w:div>
    <w:div w:id="509680360">
      <w:bodyDiv w:val="1"/>
      <w:marLeft w:val="0"/>
      <w:marRight w:val="0"/>
      <w:marTop w:val="0"/>
      <w:marBottom w:val="0"/>
      <w:divBdr>
        <w:top w:val="none" w:sz="0" w:space="0" w:color="auto"/>
        <w:left w:val="none" w:sz="0" w:space="0" w:color="auto"/>
        <w:bottom w:val="none" w:sz="0" w:space="0" w:color="auto"/>
        <w:right w:val="none" w:sz="0" w:space="0" w:color="auto"/>
      </w:divBdr>
    </w:div>
    <w:div w:id="559361725">
      <w:bodyDiv w:val="1"/>
      <w:marLeft w:val="0"/>
      <w:marRight w:val="0"/>
      <w:marTop w:val="0"/>
      <w:marBottom w:val="0"/>
      <w:divBdr>
        <w:top w:val="none" w:sz="0" w:space="0" w:color="auto"/>
        <w:left w:val="none" w:sz="0" w:space="0" w:color="auto"/>
        <w:bottom w:val="none" w:sz="0" w:space="0" w:color="auto"/>
        <w:right w:val="none" w:sz="0" w:space="0" w:color="auto"/>
      </w:divBdr>
    </w:div>
    <w:div w:id="617565489">
      <w:bodyDiv w:val="1"/>
      <w:marLeft w:val="0"/>
      <w:marRight w:val="0"/>
      <w:marTop w:val="0"/>
      <w:marBottom w:val="0"/>
      <w:divBdr>
        <w:top w:val="none" w:sz="0" w:space="0" w:color="auto"/>
        <w:left w:val="none" w:sz="0" w:space="0" w:color="auto"/>
        <w:bottom w:val="none" w:sz="0" w:space="0" w:color="auto"/>
        <w:right w:val="none" w:sz="0" w:space="0" w:color="auto"/>
      </w:divBdr>
    </w:div>
    <w:div w:id="657805910">
      <w:bodyDiv w:val="1"/>
      <w:marLeft w:val="0"/>
      <w:marRight w:val="0"/>
      <w:marTop w:val="0"/>
      <w:marBottom w:val="0"/>
      <w:divBdr>
        <w:top w:val="none" w:sz="0" w:space="0" w:color="auto"/>
        <w:left w:val="none" w:sz="0" w:space="0" w:color="auto"/>
        <w:bottom w:val="none" w:sz="0" w:space="0" w:color="auto"/>
        <w:right w:val="none" w:sz="0" w:space="0" w:color="auto"/>
      </w:divBdr>
    </w:div>
    <w:div w:id="804927790">
      <w:bodyDiv w:val="1"/>
      <w:marLeft w:val="0"/>
      <w:marRight w:val="0"/>
      <w:marTop w:val="0"/>
      <w:marBottom w:val="0"/>
      <w:divBdr>
        <w:top w:val="none" w:sz="0" w:space="0" w:color="auto"/>
        <w:left w:val="none" w:sz="0" w:space="0" w:color="auto"/>
        <w:bottom w:val="none" w:sz="0" w:space="0" w:color="auto"/>
        <w:right w:val="none" w:sz="0" w:space="0" w:color="auto"/>
      </w:divBdr>
    </w:div>
    <w:div w:id="823087806">
      <w:bodyDiv w:val="1"/>
      <w:marLeft w:val="0"/>
      <w:marRight w:val="0"/>
      <w:marTop w:val="0"/>
      <w:marBottom w:val="0"/>
      <w:divBdr>
        <w:top w:val="none" w:sz="0" w:space="0" w:color="auto"/>
        <w:left w:val="none" w:sz="0" w:space="0" w:color="auto"/>
        <w:bottom w:val="none" w:sz="0" w:space="0" w:color="auto"/>
        <w:right w:val="none" w:sz="0" w:space="0" w:color="auto"/>
      </w:divBdr>
    </w:div>
    <w:div w:id="911622827">
      <w:bodyDiv w:val="1"/>
      <w:marLeft w:val="0"/>
      <w:marRight w:val="0"/>
      <w:marTop w:val="0"/>
      <w:marBottom w:val="0"/>
      <w:divBdr>
        <w:top w:val="none" w:sz="0" w:space="0" w:color="auto"/>
        <w:left w:val="none" w:sz="0" w:space="0" w:color="auto"/>
        <w:bottom w:val="none" w:sz="0" w:space="0" w:color="auto"/>
        <w:right w:val="none" w:sz="0" w:space="0" w:color="auto"/>
      </w:divBdr>
    </w:div>
    <w:div w:id="1049691849">
      <w:bodyDiv w:val="1"/>
      <w:marLeft w:val="0"/>
      <w:marRight w:val="0"/>
      <w:marTop w:val="0"/>
      <w:marBottom w:val="0"/>
      <w:divBdr>
        <w:top w:val="none" w:sz="0" w:space="0" w:color="auto"/>
        <w:left w:val="none" w:sz="0" w:space="0" w:color="auto"/>
        <w:bottom w:val="none" w:sz="0" w:space="0" w:color="auto"/>
        <w:right w:val="none" w:sz="0" w:space="0" w:color="auto"/>
      </w:divBdr>
    </w:div>
    <w:div w:id="1134517688">
      <w:bodyDiv w:val="1"/>
      <w:marLeft w:val="0"/>
      <w:marRight w:val="0"/>
      <w:marTop w:val="0"/>
      <w:marBottom w:val="0"/>
      <w:divBdr>
        <w:top w:val="none" w:sz="0" w:space="0" w:color="auto"/>
        <w:left w:val="none" w:sz="0" w:space="0" w:color="auto"/>
        <w:bottom w:val="none" w:sz="0" w:space="0" w:color="auto"/>
        <w:right w:val="none" w:sz="0" w:space="0" w:color="auto"/>
      </w:divBdr>
    </w:div>
    <w:div w:id="1242136447">
      <w:bodyDiv w:val="1"/>
      <w:marLeft w:val="0"/>
      <w:marRight w:val="0"/>
      <w:marTop w:val="0"/>
      <w:marBottom w:val="0"/>
      <w:divBdr>
        <w:top w:val="none" w:sz="0" w:space="0" w:color="auto"/>
        <w:left w:val="none" w:sz="0" w:space="0" w:color="auto"/>
        <w:bottom w:val="none" w:sz="0" w:space="0" w:color="auto"/>
        <w:right w:val="none" w:sz="0" w:space="0" w:color="auto"/>
      </w:divBdr>
    </w:div>
    <w:div w:id="1255629018">
      <w:bodyDiv w:val="1"/>
      <w:marLeft w:val="0"/>
      <w:marRight w:val="0"/>
      <w:marTop w:val="0"/>
      <w:marBottom w:val="0"/>
      <w:divBdr>
        <w:top w:val="none" w:sz="0" w:space="0" w:color="auto"/>
        <w:left w:val="none" w:sz="0" w:space="0" w:color="auto"/>
        <w:bottom w:val="none" w:sz="0" w:space="0" w:color="auto"/>
        <w:right w:val="none" w:sz="0" w:space="0" w:color="auto"/>
      </w:divBdr>
    </w:div>
    <w:div w:id="1279415238">
      <w:bodyDiv w:val="1"/>
      <w:marLeft w:val="0"/>
      <w:marRight w:val="0"/>
      <w:marTop w:val="0"/>
      <w:marBottom w:val="0"/>
      <w:divBdr>
        <w:top w:val="none" w:sz="0" w:space="0" w:color="auto"/>
        <w:left w:val="none" w:sz="0" w:space="0" w:color="auto"/>
        <w:bottom w:val="none" w:sz="0" w:space="0" w:color="auto"/>
        <w:right w:val="none" w:sz="0" w:space="0" w:color="auto"/>
      </w:divBdr>
    </w:div>
    <w:div w:id="1372262336">
      <w:bodyDiv w:val="1"/>
      <w:marLeft w:val="0"/>
      <w:marRight w:val="0"/>
      <w:marTop w:val="0"/>
      <w:marBottom w:val="0"/>
      <w:divBdr>
        <w:top w:val="none" w:sz="0" w:space="0" w:color="auto"/>
        <w:left w:val="none" w:sz="0" w:space="0" w:color="auto"/>
        <w:bottom w:val="none" w:sz="0" w:space="0" w:color="auto"/>
        <w:right w:val="none" w:sz="0" w:space="0" w:color="auto"/>
      </w:divBdr>
    </w:div>
    <w:div w:id="1391805487">
      <w:bodyDiv w:val="1"/>
      <w:marLeft w:val="0"/>
      <w:marRight w:val="0"/>
      <w:marTop w:val="0"/>
      <w:marBottom w:val="0"/>
      <w:divBdr>
        <w:top w:val="none" w:sz="0" w:space="0" w:color="auto"/>
        <w:left w:val="none" w:sz="0" w:space="0" w:color="auto"/>
        <w:bottom w:val="none" w:sz="0" w:space="0" w:color="auto"/>
        <w:right w:val="none" w:sz="0" w:space="0" w:color="auto"/>
      </w:divBdr>
    </w:div>
    <w:div w:id="1414858418">
      <w:bodyDiv w:val="1"/>
      <w:marLeft w:val="0"/>
      <w:marRight w:val="0"/>
      <w:marTop w:val="0"/>
      <w:marBottom w:val="0"/>
      <w:divBdr>
        <w:top w:val="none" w:sz="0" w:space="0" w:color="auto"/>
        <w:left w:val="none" w:sz="0" w:space="0" w:color="auto"/>
        <w:bottom w:val="none" w:sz="0" w:space="0" w:color="auto"/>
        <w:right w:val="none" w:sz="0" w:space="0" w:color="auto"/>
      </w:divBdr>
    </w:div>
    <w:div w:id="1491142966">
      <w:bodyDiv w:val="1"/>
      <w:marLeft w:val="0"/>
      <w:marRight w:val="0"/>
      <w:marTop w:val="0"/>
      <w:marBottom w:val="0"/>
      <w:divBdr>
        <w:top w:val="none" w:sz="0" w:space="0" w:color="auto"/>
        <w:left w:val="none" w:sz="0" w:space="0" w:color="auto"/>
        <w:bottom w:val="none" w:sz="0" w:space="0" w:color="auto"/>
        <w:right w:val="none" w:sz="0" w:space="0" w:color="auto"/>
      </w:divBdr>
    </w:div>
    <w:div w:id="1507594223">
      <w:bodyDiv w:val="1"/>
      <w:marLeft w:val="0"/>
      <w:marRight w:val="0"/>
      <w:marTop w:val="0"/>
      <w:marBottom w:val="0"/>
      <w:divBdr>
        <w:top w:val="none" w:sz="0" w:space="0" w:color="auto"/>
        <w:left w:val="none" w:sz="0" w:space="0" w:color="auto"/>
        <w:bottom w:val="none" w:sz="0" w:space="0" w:color="auto"/>
        <w:right w:val="none" w:sz="0" w:space="0" w:color="auto"/>
      </w:divBdr>
    </w:div>
    <w:div w:id="1534070519">
      <w:bodyDiv w:val="1"/>
      <w:marLeft w:val="0"/>
      <w:marRight w:val="0"/>
      <w:marTop w:val="0"/>
      <w:marBottom w:val="0"/>
      <w:divBdr>
        <w:top w:val="none" w:sz="0" w:space="0" w:color="auto"/>
        <w:left w:val="none" w:sz="0" w:space="0" w:color="auto"/>
        <w:bottom w:val="none" w:sz="0" w:space="0" w:color="auto"/>
        <w:right w:val="none" w:sz="0" w:space="0" w:color="auto"/>
      </w:divBdr>
    </w:div>
    <w:div w:id="1556577433">
      <w:bodyDiv w:val="1"/>
      <w:marLeft w:val="0"/>
      <w:marRight w:val="0"/>
      <w:marTop w:val="0"/>
      <w:marBottom w:val="0"/>
      <w:divBdr>
        <w:top w:val="none" w:sz="0" w:space="0" w:color="auto"/>
        <w:left w:val="none" w:sz="0" w:space="0" w:color="auto"/>
        <w:bottom w:val="none" w:sz="0" w:space="0" w:color="auto"/>
        <w:right w:val="none" w:sz="0" w:space="0" w:color="auto"/>
      </w:divBdr>
    </w:div>
    <w:div w:id="1672297816">
      <w:bodyDiv w:val="1"/>
      <w:marLeft w:val="0"/>
      <w:marRight w:val="0"/>
      <w:marTop w:val="0"/>
      <w:marBottom w:val="0"/>
      <w:divBdr>
        <w:top w:val="none" w:sz="0" w:space="0" w:color="auto"/>
        <w:left w:val="none" w:sz="0" w:space="0" w:color="auto"/>
        <w:bottom w:val="none" w:sz="0" w:space="0" w:color="auto"/>
        <w:right w:val="none" w:sz="0" w:space="0" w:color="auto"/>
      </w:divBdr>
    </w:div>
    <w:div w:id="1733574241">
      <w:bodyDiv w:val="1"/>
      <w:marLeft w:val="0"/>
      <w:marRight w:val="0"/>
      <w:marTop w:val="0"/>
      <w:marBottom w:val="0"/>
      <w:divBdr>
        <w:top w:val="none" w:sz="0" w:space="0" w:color="auto"/>
        <w:left w:val="none" w:sz="0" w:space="0" w:color="auto"/>
        <w:bottom w:val="none" w:sz="0" w:space="0" w:color="auto"/>
        <w:right w:val="none" w:sz="0" w:space="0" w:color="auto"/>
      </w:divBdr>
    </w:div>
    <w:div w:id="1747679845">
      <w:bodyDiv w:val="1"/>
      <w:marLeft w:val="0"/>
      <w:marRight w:val="0"/>
      <w:marTop w:val="0"/>
      <w:marBottom w:val="0"/>
      <w:divBdr>
        <w:top w:val="none" w:sz="0" w:space="0" w:color="auto"/>
        <w:left w:val="none" w:sz="0" w:space="0" w:color="auto"/>
        <w:bottom w:val="none" w:sz="0" w:space="0" w:color="auto"/>
        <w:right w:val="none" w:sz="0" w:space="0" w:color="auto"/>
      </w:divBdr>
    </w:div>
    <w:div w:id="1801458230">
      <w:bodyDiv w:val="1"/>
      <w:marLeft w:val="0"/>
      <w:marRight w:val="0"/>
      <w:marTop w:val="0"/>
      <w:marBottom w:val="0"/>
      <w:divBdr>
        <w:top w:val="none" w:sz="0" w:space="0" w:color="auto"/>
        <w:left w:val="none" w:sz="0" w:space="0" w:color="auto"/>
        <w:bottom w:val="none" w:sz="0" w:space="0" w:color="auto"/>
        <w:right w:val="none" w:sz="0" w:space="0" w:color="auto"/>
      </w:divBdr>
    </w:div>
    <w:div w:id="1819377059">
      <w:bodyDiv w:val="1"/>
      <w:marLeft w:val="0"/>
      <w:marRight w:val="0"/>
      <w:marTop w:val="0"/>
      <w:marBottom w:val="0"/>
      <w:divBdr>
        <w:top w:val="none" w:sz="0" w:space="0" w:color="auto"/>
        <w:left w:val="none" w:sz="0" w:space="0" w:color="auto"/>
        <w:bottom w:val="none" w:sz="0" w:space="0" w:color="auto"/>
        <w:right w:val="none" w:sz="0" w:space="0" w:color="auto"/>
      </w:divBdr>
    </w:div>
    <w:div w:id="1893805714">
      <w:bodyDiv w:val="1"/>
      <w:marLeft w:val="0"/>
      <w:marRight w:val="0"/>
      <w:marTop w:val="0"/>
      <w:marBottom w:val="0"/>
      <w:divBdr>
        <w:top w:val="none" w:sz="0" w:space="0" w:color="auto"/>
        <w:left w:val="none" w:sz="0" w:space="0" w:color="auto"/>
        <w:bottom w:val="none" w:sz="0" w:space="0" w:color="auto"/>
        <w:right w:val="none" w:sz="0" w:space="0" w:color="auto"/>
      </w:divBdr>
    </w:div>
    <w:div w:id="1969624156">
      <w:bodyDiv w:val="1"/>
      <w:marLeft w:val="0"/>
      <w:marRight w:val="0"/>
      <w:marTop w:val="0"/>
      <w:marBottom w:val="0"/>
      <w:divBdr>
        <w:top w:val="none" w:sz="0" w:space="0" w:color="auto"/>
        <w:left w:val="none" w:sz="0" w:space="0" w:color="auto"/>
        <w:bottom w:val="none" w:sz="0" w:space="0" w:color="auto"/>
        <w:right w:val="none" w:sz="0" w:space="0" w:color="auto"/>
      </w:divBdr>
    </w:div>
    <w:div w:id="1999769984">
      <w:bodyDiv w:val="1"/>
      <w:marLeft w:val="0"/>
      <w:marRight w:val="0"/>
      <w:marTop w:val="0"/>
      <w:marBottom w:val="0"/>
      <w:divBdr>
        <w:top w:val="none" w:sz="0" w:space="0" w:color="auto"/>
        <w:left w:val="none" w:sz="0" w:space="0" w:color="auto"/>
        <w:bottom w:val="none" w:sz="0" w:space="0" w:color="auto"/>
        <w:right w:val="none" w:sz="0" w:space="0" w:color="auto"/>
      </w:divBdr>
    </w:div>
    <w:div w:id="2100786394">
      <w:bodyDiv w:val="1"/>
      <w:marLeft w:val="0"/>
      <w:marRight w:val="0"/>
      <w:marTop w:val="0"/>
      <w:marBottom w:val="0"/>
      <w:divBdr>
        <w:top w:val="none" w:sz="0" w:space="0" w:color="auto"/>
        <w:left w:val="none" w:sz="0" w:space="0" w:color="auto"/>
        <w:bottom w:val="none" w:sz="0" w:space="0" w:color="auto"/>
        <w:right w:val="none" w:sz="0" w:space="0" w:color="auto"/>
      </w:divBdr>
    </w:div>
    <w:div w:id="21303964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4B716-DA16-4E0A-AD67-25F59855A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12284</TotalTime>
  <Pages>21</Pages>
  <Words>8067</Words>
  <Characters>47597</Characters>
  <Application>Microsoft Office Word</Application>
  <DocSecurity>0</DocSecurity>
  <Lines>396</Lines>
  <Paragraphs>111</Paragraphs>
  <ScaleCrop>false</ScaleCrop>
  <HeadingPairs>
    <vt:vector size="2" baseType="variant">
      <vt:variant>
        <vt:lpstr>Název</vt:lpstr>
      </vt:variant>
      <vt:variant>
        <vt:i4>1</vt:i4>
      </vt:variant>
    </vt:vector>
  </HeadingPairs>
  <TitlesOfParts>
    <vt:vector size="1" baseType="lpstr">
      <vt:lpstr> </vt:lpstr>
    </vt:vector>
  </TitlesOfParts>
  <Company>VIS a. s.</Company>
  <LinksUpToDate>false</LinksUpToDate>
  <CharactersWithSpaces>55553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Jana</dc:creator>
  <dc:description/>
  <cp:lastModifiedBy>Hana Soukupová</cp:lastModifiedBy>
  <cp:revision>439</cp:revision>
  <cp:lastPrinted>2019-09-03T13:59:00Z</cp:lastPrinted>
  <dcterms:created xsi:type="dcterms:W3CDTF">2017-10-18T12:30:00Z</dcterms:created>
  <dcterms:modified xsi:type="dcterms:W3CDTF">2021-01-18T11:36:00Z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VIS a. 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